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90A" w:rsidRDefault="006A190A" w:rsidP="006A190A">
      <w:pPr>
        <w:jc w:val="center"/>
        <w:rPr>
          <w:rFonts w:ascii="Browallia New" w:hAnsi="Browallia New"/>
        </w:rPr>
      </w:pPr>
      <w:r w:rsidRPr="006A190A">
        <w:rPr>
          <w:rFonts w:ascii="Browallia New" w:hAnsi="Browallia New"/>
        </w:rPr>
        <w:t>One Olympic Plaza</w:t>
      </w:r>
      <w:r>
        <w:rPr>
          <w:rFonts w:ascii="Browallia New" w:hAnsi="Browallia New"/>
        </w:rPr>
        <w:t xml:space="preserve">, </w:t>
      </w:r>
      <w:r w:rsidRPr="006A190A">
        <w:rPr>
          <w:rFonts w:ascii="Browallia New" w:hAnsi="Browallia New"/>
        </w:rPr>
        <w:t>Colorado Springs, Colorado 80909</w:t>
      </w:r>
    </w:p>
    <w:p w:rsidR="00E92949" w:rsidRDefault="00E92949" w:rsidP="006A190A">
      <w:pPr>
        <w:jc w:val="center"/>
        <w:rPr>
          <w:rFonts w:ascii="Browallia New" w:hAnsi="Browallia New"/>
        </w:rPr>
      </w:pPr>
      <w:r>
        <w:rPr>
          <w:rFonts w:ascii="Browallia New" w:hAnsi="Browallia New"/>
        </w:rPr>
        <w:t>www.usateamhandball.org</w:t>
      </w:r>
    </w:p>
    <w:p w:rsidR="006D190A" w:rsidRDefault="006D190A">
      <w:pPr>
        <w:spacing w:after="200" w:line="276" w:lineRule="auto"/>
      </w:pPr>
    </w:p>
    <w:p w:rsidR="006A190A" w:rsidRDefault="00EE2770">
      <w:pPr>
        <w:spacing w:after="200" w:line="276" w:lineRule="auto"/>
      </w:pPr>
      <w:r>
        <w:t xml:space="preserve">MINUTES:  USA Team Handball Board </w:t>
      </w:r>
      <w:r w:rsidR="003B76EF">
        <w:t>Meeting held on December 20</w:t>
      </w:r>
      <w:r w:rsidR="00613E62">
        <w:t>, 2013</w:t>
      </w:r>
      <w:r w:rsidR="00C7599C">
        <w:t>.</w:t>
      </w:r>
    </w:p>
    <w:p w:rsidR="00EE2770" w:rsidRDefault="00EE2770" w:rsidP="00EE2770">
      <w:r>
        <w:t xml:space="preserve">Participants:  </w:t>
      </w:r>
    </w:p>
    <w:p w:rsidR="00EE2770" w:rsidRDefault="00D20A56" w:rsidP="00EE2770">
      <w:r>
        <w:t>Attila Agoston</w:t>
      </w:r>
    </w:p>
    <w:p w:rsidR="00D20A56" w:rsidRDefault="00D20A56" w:rsidP="00EE2770">
      <w:r>
        <w:t>Jennie Choi</w:t>
      </w:r>
    </w:p>
    <w:p w:rsidR="003B76EF" w:rsidRDefault="003B76EF" w:rsidP="00EE2770">
      <w:r>
        <w:t>Bob Djokovich</w:t>
      </w:r>
    </w:p>
    <w:p w:rsidR="00D20A56" w:rsidRDefault="00D20A56" w:rsidP="00EE2770">
      <w:proofErr w:type="spellStart"/>
      <w:r>
        <w:t>Tomuke</w:t>
      </w:r>
      <w:proofErr w:type="spellEnd"/>
      <w:r>
        <w:t xml:space="preserve"> </w:t>
      </w:r>
      <w:proofErr w:type="spellStart"/>
      <w:r>
        <w:t>Ebuwei</w:t>
      </w:r>
      <w:proofErr w:type="spellEnd"/>
    </w:p>
    <w:p w:rsidR="00D20A56" w:rsidRDefault="006D190A" w:rsidP="00EE2770">
      <w:r>
        <w:t>Mike McNee</w:t>
      </w:r>
      <w:r w:rsidR="00171893">
        <w:t>s</w:t>
      </w:r>
    </w:p>
    <w:p w:rsidR="003B76EF" w:rsidRDefault="003B76EF" w:rsidP="00EE2770">
      <w:r>
        <w:t>Harvey Schiller</w:t>
      </w:r>
    </w:p>
    <w:p w:rsidR="00D20A56" w:rsidRDefault="00D20A56" w:rsidP="00EE2770">
      <w:r>
        <w:t>David Thompson</w:t>
      </w:r>
    </w:p>
    <w:p w:rsidR="00D20A56" w:rsidRDefault="00D20A56" w:rsidP="00EE2770">
      <w:r>
        <w:t>Tom Zelenovic</w:t>
      </w:r>
    </w:p>
    <w:p w:rsidR="00D20A56" w:rsidRDefault="00D20A56" w:rsidP="00EE2770">
      <w:r>
        <w:t>Matt Van Houten, CEO</w:t>
      </w:r>
    </w:p>
    <w:p w:rsidR="00EE2770" w:rsidRDefault="00EE2770" w:rsidP="00EE2770"/>
    <w:p w:rsidR="00EE2770" w:rsidRDefault="00D20A56" w:rsidP="00EE2770">
      <w:r>
        <w:t xml:space="preserve">The </w:t>
      </w:r>
      <w:r w:rsidR="006D190A">
        <w:t xml:space="preserve">meeting came </w:t>
      </w:r>
      <w:r w:rsidR="003B76EF">
        <w:t>to o</w:t>
      </w:r>
      <w:r w:rsidR="006D190A">
        <w:t xml:space="preserve">rder at 1:05 p.m. Mountain Time.   The CEO confirmed a quorum in that eight of </w:t>
      </w:r>
      <w:r w:rsidR="003B76EF">
        <w:t>nine board members</w:t>
      </w:r>
      <w:r w:rsidR="006D190A">
        <w:t xml:space="preserve"> participated in the call</w:t>
      </w:r>
      <w:r>
        <w:t xml:space="preserve">.  </w:t>
      </w:r>
    </w:p>
    <w:p w:rsidR="003B76EF" w:rsidRDefault="003B76EF" w:rsidP="00EE2770"/>
    <w:p w:rsidR="003B76EF" w:rsidRDefault="006D190A" w:rsidP="006D190A">
      <w:pPr>
        <w:pStyle w:val="ListParagraph"/>
        <w:numPr>
          <w:ilvl w:val="0"/>
          <w:numId w:val="2"/>
        </w:numPr>
      </w:pPr>
      <w:r>
        <w:t>Matt Van Houten began the meeting by explaining the background of a procedural issue relating to the nomination of the new board members.  Specifically, the bylaws provide that a member of the Nomination &amp; Governance Committee</w:t>
      </w:r>
      <w:r w:rsidR="005B7F98">
        <w:t xml:space="preserve"> (N&amp;GC)</w:t>
      </w:r>
      <w:r>
        <w:t xml:space="preserve"> may not also be on the board of directors at the same time.  The bylaws further state that one year must have passed in order for </w:t>
      </w:r>
      <w:r w:rsidR="005B7F98">
        <w:t xml:space="preserve">someone who has served on </w:t>
      </w:r>
      <w:r>
        <w:t xml:space="preserve">the Nomination &amp; Governance Committee to be eligible to serve on the board of directors.  </w:t>
      </w:r>
    </w:p>
    <w:p w:rsidR="006D190A" w:rsidRDefault="006D190A" w:rsidP="006D190A"/>
    <w:p w:rsidR="006D190A" w:rsidRDefault="006D190A" w:rsidP="006D190A">
      <w:pPr>
        <w:ind w:left="720"/>
      </w:pPr>
      <w:r>
        <w:t>The Nomination &amp; Governance Committee was named in 2013 and included Bob Djokovich.  The other members of the N&amp;GC</w:t>
      </w:r>
      <w:r w:rsidR="00CA077B">
        <w:t xml:space="preserve"> almost immediately</w:t>
      </w:r>
      <w:r>
        <w:t xml:space="preserve"> identified Bob Djokovich as someone they wanted to </w:t>
      </w:r>
      <w:r w:rsidR="00F14657">
        <w:t xml:space="preserve">vet as a candidate for the board of directors.  At that point, Djokovich resigned from the N&amp;GC.  </w:t>
      </w:r>
    </w:p>
    <w:p w:rsidR="00CA077B" w:rsidRDefault="00CA077B" w:rsidP="006D190A">
      <w:pPr>
        <w:ind w:left="720"/>
      </w:pPr>
    </w:p>
    <w:p w:rsidR="00CA077B" w:rsidRDefault="00CA077B" w:rsidP="006D190A">
      <w:pPr>
        <w:ind w:left="720"/>
      </w:pPr>
      <w:r>
        <w:t xml:space="preserve">The </w:t>
      </w:r>
      <w:r w:rsidR="001762E3">
        <w:t xml:space="preserve">following facts were discussed by the board:  1) </w:t>
      </w:r>
      <w:r>
        <w:t xml:space="preserve">that Djokovich had not taken any action as a member of the N&amp;GC and immediately resigned upon learning that he was a potential candidate for the </w:t>
      </w:r>
      <w:r w:rsidR="001762E3">
        <w:t>board; 2) there had not been a full board since early 2013 and the organization was in need of a full board in order to resume functioning effectively; 3) the spirit and intent of the b</w:t>
      </w:r>
      <w:r w:rsidR="001762E3">
        <w:t>y</w:t>
      </w:r>
      <w:r w:rsidR="001762E3">
        <w:t>laws was not being violated so long as the board acted transparently in addressing this matter.</w:t>
      </w:r>
    </w:p>
    <w:p w:rsidR="001762E3" w:rsidRDefault="001762E3" w:rsidP="006D190A">
      <w:pPr>
        <w:ind w:left="720"/>
      </w:pPr>
    </w:p>
    <w:p w:rsidR="001762E3" w:rsidRDefault="001762E3" w:rsidP="006D190A">
      <w:pPr>
        <w:ind w:left="720"/>
      </w:pPr>
      <w:r>
        <w:t xml:space="preserve">After some discussion, </w:t>
      </w:r>
      <w:proofErr w:type="spellStart"/>
      <w:r>
        <w:t>Tomuke</w:t>
      </w:r>
      <w:proofErr w:type="spellEnd"/>
      <w:r>
        <w:t xml:space="preserve"> </w:t>
      </w:r>
      <w:proofErr w:type="spellStart"/>
      <w:r>
        <w:t>Ebuwei</w:t>
      </w:r>
      <w:proofErr w:type="spellEnd"/>
      <w:r>
        <w:t xml:space="preserve"> made a motion to ratify Bob Djokovich as a board me</w:t>
      </w:r>
      <w:r>
        <w:t>m</w:t>
      </w:r>
      <w:r>
        <w:t>ber notwithstanding the potential bylaw inconsistency.  David Thompson seconded the motion.  Bob Djokovich did not participate in the discussion or voting.  There were six (6) votes in favor of the motion</w:t>
      </w:r>
      <w:r w:rsidR="005B7F98">
        <w:t xml:space="preserve"> (Agoston, Choi, </w:t>
      </w:r>
      <w:proofErr w:type="spellStart"/>
      <w:r w:rsidR="005B7F98">
        <w:t>Ebuwei</w:t>
      </w:r>
      <w:proofErr w:type="spellEnd"/>
      <w:r w:rsidR="005B7F98">
        <w:t>, McNees, Schiller, Thompson)</w:t>
      </w:r>
      <w:r w:rsidR="00171893">
        <w:t>, zero</w:t>
      </w:r>
      <w:r>
        <w:t xml:space="preserve"> (0) votes against the m</w:t>
      </w:r>
      <w:r>
        <w:t>o</w:t>
      </w:r>
      <w:r>
        <w:t xml:space="preserve">tion, and </w:t>
      </w:r>
      <w:r w:rsidR="005B7F98">
        <w:t>one (1) abstention (Tom Zelenovic).  The motion passed.</w:t>
      </w:r>
    </w:p>
    <w:p w:rsidR="00CA077B" w:rsidRDefault="00CA077B" w:rsidP="006D190A">
      <w:pPr>
        <w:ind w:left="720"/>
      </w:pPr>
    </w:p>
    <w:p w:rsidR="00CA077B" w:rsidRDefault="00CA077B" w:rsidP="006D190A">
      <w:pPr>
        <w:ind w:left="720"/>
      </w:pPr>
    </w:p>
    <w:p w:rsidR="003B76EF" w:rsidRDefault="003B76EF" w:rsidP="00EE2770"/>
    <w:p w:rsidR="003B76EF" w:rsidRDefault="003B76EF" w:rsidP="00EB512D">
      <w:pPr>
        <w:pStyle w:val="ListParagraph"/>
        <w:numPr>
          <w:ilvl w:val="0"/>
          <w:numId w:val="2"/>
        </w:numPr>
      </w:pPr>
      <w:r>
        <w:t>Election process</w:t>
      </w:r>
    </w:p>
    <w:p w:rsidR="00EB512D" w:rsidRDefault="00EB512D" w:rsidP="00EE2770"/>
    <w:p w:rsidR="00EB512D" w:rsidRDefault="00EB512D" w:rsidP="00EE2770">
      <w:r>
        <w:tab/>
        <w:t>Dr. Harvey Schiller was nominated for the position of President/Chair by Bob Djokovich and the nomination was seconded by David Thompson.  Dr. Schiller addressed the board and then left the co</w:t>
      </w:r>
      <w:r>
        <w:t>n</w:t>
      </w:r>
      <w:r>
        <w:t xml:space="preserve">ference call.  </w:t>
      </w:r>
    </w:p>
    <w:p w:rsidR="00EB512D" w:rsidRDefault="00EB512D" w:rsidP="00EE2770"/>
    <w:p w:rsidR="00EB512D" w:rsidRDefault="00EB512D" w:rsidP="00EE2770">
      <w:r>
        <w:tab/>
        <w:t xml:space="preserve">The remaining seven members of the board were polled individually and unanimously voted in favor of Dr. Schiller as the President/Chair.  </w:t>
      </w:r>
    </w:p>
    <w:p w:rsidR="00EB512D" w:rsidRDefault="00EB512D" w:rsidP="00EE2770"/>
    <w:p w:rsidR="00EB512D" w:rsidRDefault="00EB512D" w:rsidP="00EE2770">
      <w:r>
        <w:tab/>
        <w:t>Dr. Schiller rejoined the call and thanked the group for their support.</w:t>
      </w:r>
    </w:p>
    <w:p w:rsidR="003B76EF" w:rsidRDefault="003B76EF" w:rsidP="00EE2770"/>
    <w:p w:rsidR="00D20A56" w:rsidRDefault="00D20A56" w:rsidP="00EE2770"/>
    <w:p w:rsidR="00FC631C" w:rsidRDefault="007537A6" w:rsidP="007537A6">
      <w:pPr>
        <w:pStyle w:val="ListParagraph"/>
        <w:numPr>
          <w:ilvl w:val="0"/>
          <w:numId w:val="2"/>
        </w:numPr>
      </w:pPr>
      <w:proofErr w:type="spellStart"/>
      <w:r>
        <w:t>SafeSport</w:t>
      </w:r>
      <w:proofErr w:type="spellEnd"/>
      <w:r>
        <w:t xml:space="preserve"> Policy </w:t>
      </w:r>
    </w:p>
    <w:p w:rsidR="007537A6" w:rsidRDefault="007537A6" w:rsidP="007537A6">
      <w:pPr>
        <w:pStyle w:val="ListParagraph"/>
      </w:pPr>
    </w:p>
    <w:p w:rsidR="007537A6" w:rsidRDefault="007537A6" w:rsidP="007537A6">
      <w:pPr>
        <w:pStyle w:val="ListParagraph"/>
      </w:pPr>
      <w:r>
        <w:t xml:space="preserve">Prior to the call, Matt Van Houten circulated a draft </w:t>
      </w:r>
      <w:proofErr w:type="spellStart"/>
      <w:r>
        <w:t>SafeSport</w:t>
      </w:r>
      <w:proofErr w:type="spellEnd"/>
      <w:r>
        <w:t xml:space="preserve"> Policy for the directors’ review.  MVH explained that there is a USOC requirement that each NGB have a policy in place by the end of the year.  The main points of the policy are background screening, education, informing the membership of what is and how to report misconduct, and an adjudication process.</w:t>
      </w:r>
    </w:p>
    <w:p w:rsidR="007537A6" w:rsidRDefault="007537A6" w:rsidP="007537A6">
      <w:pPr>
        <w:pStyle w:val="ListParagraph"/>
      </w:pPr>
    </w:p>
    <w:p w:rsidR="007537A6" w:rsidRDefault="007537A6" w:rsidP="007537A6">
      <w:pPr>
        <w:pStyle w:val="ListParagraph"/>
      </w:pPr>
      <w:proofErr w:type="spellStart"/>
      <w:r>
        <w:t>Tomuke</w:t>
      </w:r>
      <w:proofErr w:type="spellEnd"/>
      <w:r>
        <w:t xml:space="preserve"> </w:t>
      </w:r>
      <w:proofErr w:type="spellStart"/>
      <w:r>
        <w:t>Ebuwei</w:t>
      </w:r>
      <w:proofErr w:type="spellEnd"/>
      <w:r>
        <w:t xml:space="preserve"> raised a question about a social media policy in the document.  Jennie Choi and Harvey Schiller made suggestions about how to revise the document, and Mike McNees stated that he would email MVH with additional suggestions.  </w:t>
      </w:r>
    </w:p>
    <w:p w:rsidR="007537A6" w:rsidRDefault="007537A6" w:rsidP="007537A6">
      <w:pPr>
        <w:pStyle w:val="ListParagraph"/>
      </w:pPr>
      <w:r>
        <w:br/>
        <w:t>The updated document will be emailed to the directors for their review and approval prior to the end of the year.</w:t>
      </w:r>
    </w:p>
    <w:p w:rsidR="007537A6" w:rsidRDefault="007537A6" w:rsidP="007537A6">
      <w:pPr>
        <w:pStyle w:val="ListParagraph"/>
      </w:pPr>
    </w:p>
    <w:p w:rsidR="007537A6" w:rsidRDefault="00495E6D" w:rsidP="00495E6D">
      <w:pPr>
        <w:pStyle w:val="ListParagraph"/>
        <w:numPr>
          <w:ilvl w:val="0"/>
          <w:numId w:val="2"/>
        </w:numPr>
      </w:pPr>
      <w:r>
        <w:t xml:space="preserve">Budget update – </w:t>
      </w:r>
    </w:p>
    <w:p w:rsidR="00495E6D" w:rsidRDefault="00495E6D" w:rsidP="00495E6D"/>
    <w:p w:rsidR="00495E6D" w:rsidRDefault="00495E6D" w:rsidP="00495E6D">
      <w:pPr>
        <w:ind w:left="720"/>
      </w:pPr>
      <w:r>
        <w:t xml:space="preserve">MVH </w:t>
      </w:r>
      <w:r w:rsidR="00182E68">
        <w:t>gave a general update about the financial position of the organization.  He noted that once the Audit Committee is named, he will ask its members to review an annual budget for the o</w:t>
      </w:r>
      <w:r w:rsidR="00182E68">
        <w:t>r</w:t>
      </w:r>
      <w:r w:rsidR="00182E68">
        <w:t>ganization</w:t>
      </w:r>
      <w:r w:rsidR="00735C23">
        <w:t>.</w:t>
      </w:r>
    </w:p>
    <w:p w:rsidR="00735C23" w:rsidRDefault="00735C23" w:rsidP="00735C23"/>
    <w:p w:rsidR="00735C23" w:rsidRDefault="00735C23" w:rsidP="00735C23">
      <w:pPr>
        <w:pStyle w:val="ListParagraph"/>
        <w:numPr>
          <w:ilvl w:val="0"/>
          <w:numId w:val="2"/>
        </w:numPr>
      </w:pPr>
      <w:r>
        <w:t xml:space="preserve">Scheduling – </w:t>
      </w:r>
    </w:p>
    <w:p w:rsidR="00735C23" w:rsidRDefault="00735C23" w:rsidP="00735C23">
      <w:pPr>
        <w:pStyle w:val="ListParagraph"/>
      </w:pPr>
    </w:p>
    <w:p w:rsidR="00735C23" w:rsidRDefault="00735C23" w:rsidP="00735C23">
      <w:pPr>
        <w:pStyle w:val="ListParagraph"/>
      </w:pPr>
      <w:r>
        <w:t>There will be a board meeting the Thursday evening (May 15) before Nationals in Reno.  Add</w:t>
      </w:r>
      <w:r>
        <w:t>i</w:t>
      </w:r>
      <w:r>
        <w:t xml:space="preserve">tionally, the board will participate in the Town Hall Meeting on May 17.  </w:t>
      </w:r>
    </w:p>
    <w:p w:rsidR="00735C23" w:rsidRDefault="00735C23" w:rsidP="00735C23">
      <w:pPr>
        <w:pStyle w:val="ListParagraph"/>
      </w:pPr>
    </w:p>
    <w:p w:rsidR="00735C23" w:rsidRDefault="00735C23" w:rsidP="00735C23">
      <w:pPr>
        <w:pStyle w:val="ListParagraph"/>
      </w:pPr>
      <w:r>
        <w:t>The board will have regular monthly conference calls, the next date to be set in January after consultation with the board members.</w:t>
      </w:r>
    </w:p>
    <w:p w:rsidR="00735C23" w:rsidRDefault="00735C23" w:rsidP="00735C23"/>
    <w:p w:rsidR="00735C23" w:rsidRDefault="00735C23" w:rsidP="00735C23">
      <w:pPr>
        <w:pStyle w:val="ListParagraph"/>
        <w:numPr>
          <w:ilvl w:val="0"/>
          <w:numId w:val="2"/>
        </w:numPr>
      </w:pPr>
      <w:r>
        <w:t xml:space="preserve">Questions – </w:t>
      </w:r>
    </w:p>
    <w:p w:rsidR="00735C23" w:rsidRDefault="00735C23" w:rsidP="00735C23"/>
    <w:p w:rsidR="00735C23" w:rsidRDefault="00735C23" w:rsidP="00735C23">
      <w:pPr>
        <w:ind w:left="720"/>
      </w:pPr>
      <w:r>
        <w:lastRenderedPageBreak/>
        <w:t>Jennie Choi asked whether there was an informational packet about the residency program that could be disseminated to prospective national team athletes and tryout candidates.  While no such document exists, there was strong support from the board to put this together as soon as possible.</w:t>
      </w:r>
    </w:p>
    <w:p w:rsidR="00735C23" w:rsidRDefault="00735C23" w:rsidP="00735C23">
      <w:pPr>
        <w:ind w:left="720"/>
      </w:pPr>
    </w:p>
    <w:p w:rsidR="00735C23" w:rsidRDefault="00735C23" w:rsidP="00735C23">
      <w:pPr>
        <w:ind w:left="720"/>
      </w:pPr>
      <w:r>
        <w:t xml:space="preserve">Bob Djokovich raised several questions about the priorities and goals of the organization in 2014, as well as about the financial status of the NGB.   </w:t>
      </w:r>
    </w:p>
    <w:p w:rsidR="00735C23" w:rsidRDefault="00735C23" w:rsidP="00735C23">
      <w:pPr>
        <w:ind w:left="720"/>
      </w:pPr>
    </w:p>
    <w:p w:rsidR="00735C23" w:rsidRDefault="00735C23" w:rsidP="00735C23">
      <w:pPr>
        <w:ind w:left="720"/>
      </w:pPr>
      <w:r>
        <w:t>Attila Agoston mentioned that he had several questions but would reserve them until the next board call.</w:t>
      </w:r>
    </w:p>
    <w:p w:rsidR="00735C23" w:rsidRDefault="00735C23" w:rsidP="00735C23">
      <w:pPr>
        <w:pStyle w:val="ListParagraph"/>
      </w:pPr>
    </w:p>
    <w:p w:rsidR="00735C23" w:rsidRDefault="00735C23" w:rsidP="00735C23">
      <w:pPr>
        <w:pStyle w:val="ListParagraph"/>
      </w:pPr>
    </w:p>
    <w:p w:rsidR="003B76EF" w:rsidRDefault="003B76EF" w:rsidP="00BA47C6">
      <w:r>
        <w:t>Old Business:</w:t>
      </w:r>
      <w:r w:rsidR="00735C23">
        <w:t xml:space="preserve">  None</w:t>
      </w:r>
    </w:p>
    <w:p w:rsidR="003B76EF" w:rsidRDefault="003B76EF" w:rsidP="00BA47C6"/>
    <w:p w:rsidR="00FC631C" w:rsidRDefault="003B76EF" w:rsidP="00BA47C6">
      <w:r>
        <w:t xml:space="preserve">New Business:  </w:t>
      </w:r>
      <w:r w:rsidR="00FF31DC">
        <w:t>Each of the board members will communicate directly with Dr. Schiller.  Under the b</w:t>
      </w:r>
      <w:r w:rsidR="00FF31DC">
        <w:t>y</w:t>
      </w:r>
      <w:r w:rsidR="00FF31DC">
        <w:t>laws, the president shall appoint a vice president as well as the members of the Audi</w:t>
      </w:r>
      <w:r w:rsidR="00171893">
        <w:t>t Committee.</w:t>
      </w:r>
      <w:bookmarkStart w:id="0" w:name="_GoBack"/>
      <w:bookmarkEnd w:id="0"/>
    </w:p>
    <w:p w:rsidR="00FC631C" w:rsidRDefault="00FC631C" w:rsidP="00BA47C6"/>
    <w:p w:rsidR="00BA47C6" w:rsidRDefault="00BA47C6" w:rsidP="00BA47C6">
      <w:r>
        <w:t>The meeti</w:t>
      </w:r>
      <w:r w:rsidR="00003F18">
        <w:t>ng wa</w:t>
      </w:r>
      <w:r w:rsidR="00735C23">
        <w:t>s adjourned at 2:00</w:t>
      </w:r>
      <w:r>
        <w:t xml:space="preserve"> p.m. </w:t>
      </w:r>
      <w:r w:rsidR="00FC631C">
        <w:t>Mountain Time.</w:t>
      </w:r>
    </w:p>
    <w:sectPr w:rsidR="00BA47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D3F" w:rsidRDefault="00053D3F" w:rsidP="00CC2222">
      <w:r>
        <w:separator/>
      </w:r>
    </w:p>
  </w:endnote>
  <w:endnote w:type="continuationSeparator" w:id="0">
    <w:p w:rsidR="00053D3F" w:rsidRDefault="00053D3F" w:rsidP="00CC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D3F" w:rsidRDefault="00053D3F" w:rsidP="00CC2222">
      <w:r>
        <w:separator/>
      </w:r>
    </w:p>
  </w:footnote>
  <w:footnote w:type="continuationSeparator" w:id="0">
    <w:p w:rsidR="00053D3F" w:rsidRDefault="00053D3F" w:rsidP="00CC2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222" w:rsidRDefault="00CC2222" w:rsidP="00CC2222">
    <w:pPr>
      <w:pStyle w:val="Header"/>
      <w:jc w:val="center"/>
    </w:pPr>
    <w:r>
      <w:rPr>
        <w:noProof/>
      </w:rPr>
      <w:drawing>
        <wp:inline distT="0" distB="0" distL="0" distR="0" wp14:anchorId="1FB74629">
          <wp:extent cx="951230" cy="104267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10426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7510"/>
    <w:multiLevelType w:val="hybridMultilevel"/>
    <w:tmpl w:val="00B44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76FC2"/>
    <w:multiLevelType w:val="hybridMultilevel"/>
    <w:tmpl w:val="919C9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91FFC"/>
    <w:rsid w:val="00003F18"/>
    <w:rsid w:val="00053D3F"/>
    <w:rsid w:val="00151CF8"/>
    <w:rsid w:val="00171893"/>
    <w:rsid w:val="001762E3"/>
    <w:rsid w:val="00182E68"/>
    <w:rsid w:val="0022321A"/>
    <w:rsid w:val="00256F30"/>
    <w:rsid w:val="002948FF"/>
    <w:rsid w:val="002E0800"/>
    <w:rsid w:val="00320D0B"/>
    <w:rsid w:val="00333E83"/>
    <w:rsid w:val="0036662B"/>
    <w:rsid w:val="003B76EF"/>
    <w:rsid w:val="003C07A3"/>
    <w:rsid w:val="00422A35"/>
    <w:rsid w:val="00442C23"/>
    <w:rsid w:val="00495E6D"/>
    <w:rsid w:val="004A338C"/>
    <w:rsid w:val="004C6BAF"/>
    <w:rsid w:val="004D2FC3"/>
    <w:rsid w:val="004F148B"/>
    <w:rsid w:val="00553027"/>
    <w:rsid w:val="005B7F98"/>
    <w:rsid w:val="00613E62"/>
    <w:rsid w:val="00621EA2"/>
    <w:rsid w:val="00646C01"/>
    <w:rsid w:val="00682404"/>
    <w:rsid w:val="006A190A"/>
    <w:rsid w:val="006D190A"/>
    <w:rsid w:val="00727722"/>
    <w:rsid w:val="00735C23"/>
    <w:rsid w:val="007537A6"/>
    <w:rsid w:val="0076485F"/>
    <w:rsid w:val="007D3446"/>
    <w:rsid w:val="007F6D08"/>
    <w:rsid w:val="007F798D"/>
    <w:rsid w:val="008A7363"/>
    <w:rsid w:val="009408BA"/>
    <w:rsid w:val="00941EF6"/>
    <w:rsid w:val="009F545D"/>
    <w:rsid w:val="00A43C4C"/>
    <w:rsid w:val="00A91FFC"/>
    <w:rsid w:val="00A941A3"/>
    <w:rsid w:val="00AF1D5D"/>
    <w:rsid w:val="00B2347C"/>
    <w:rsid w:val="00BA47C6"/>
    <w:rsid w:val="00C7599C"/>
    <w:rsid w:val="00CA077B"/>
    <w:rsid w:val="00CA3329"/>
    <w:rsid w:val="00CC2222"/>
    <w:rsid w:val="00CD4670"/>
    <w:rsid w:val="00D20A56"/>
    <w:rsid w:val="00D64DB7"/>
    <w:rsid w:val="00D711D9"/>
    <w:rsid w:val="00D92EB2"/>
    <w:rsid w:val="00DB096C"/>
    <w:rsid w:val="00E54984"/>
    <w:rsid w:val="00E54E03"/>
    <w:rsid w:val="00E92949"/>
    <w:rsid w:val="00EB512D"/>
    <w:rsid w:val="00EE2770"/>
    <w:rsid w:val="00F14657"/>
    <w:rsid w:val="00FC631C"/>
    <w:rsid w:val="00FF1FCB"/>
    <w:rsid w:val="00FF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kern w:val="3"/>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222"/>
    <w:pPr>
      <w:tabs>
        <w:tab w:val="center" w:pos="4680"/>
        <w:tab w:val="right" w:pos="9360"/>
      </w:tabs>
    </w:pPr>
  </w:style>
  <w:style w:type="character" w:customStyle="1" w:styleId="HeaderChar">
    <w:name w:val="Header Char"/>
    <w:basedOn w:val="DefaultParagraphFont"/>
    <w:link w:val="Header"/>
    <w:uiPriority w:val="99"/>
    <w:rsid w:val="00CC2222"/>
  </w:style>
  <w:style w:type="paragraph" w:styleId="Footer">
    <w:name w:val="footer"/>
    <w:basedOn w:val="Normal"/>
    <w:link w:val="FooterChar"/>
    <w:uiPriority w:val="99"/>
    <w:unhideWhenUsed/>
    <w:rsid w:val="00CC2222"/>
    <w:pPr>
      <w:tabs>
        <w:tab w:val="center" w:pos="4680"/>
        <w:tab w:val="right" w:pos="9360"/>
      </w:tabs>
    </w:pPr>
  </w:style>
  <w:style w:type="character" w:customStyle="1" w:styleId="FooterChar">
    <w:name w:val="Footer Char"/>
    <w:basedOn w:val="DefaultParagraphFont"/>
    <w:link w:val="Footer"/>
    <w:uiPriority w:val="99"/>
    <w:rsid w:val="00CC2222"/>
  </w:style>
  <w:style w:type="paragraph" w:styleId="BalloonText">
    <w:name w:val="Balloon Text"/>
    <w:basedOn w:val="Normal"/>
    <w:link w:val="BalloonTextChar"/>
    <w:uiPriority w:val="99"/>
    <w:semiHidden/>
    <w:unhideWhenUsed/>
    <w:rsid w:val="00CC2222"/>
    <w:rPr>
      <w:rFonts w:ascii="Tahoma" w:hAnsi="Tahoma" w:cs="Tahoma"/>
      <w:sz w:val="16"/>
      <w:szCs w:val="16"/>
    </w:rPr>
  </w:style>
  <w:style w:type="character" w:customStyle="1" w:styleId="BalloonTextChar">
    <w:name w:val="Balloon Text Char"/>
    <w:basedOn w:val="DefaultParagraphFont"/>
    <w:link w:val="BalloonText"/>
    <w:uiPriority w:val="99"/>
    <w:semiHidden/>
    <w:rsid w:val="00CC2222"/>
    <w:rPr>
      <w:rFonts w:ascii="Tahoma" w:hAnsi="Tahoma" w:cs="Tahoma"/>
      <w:sz w:val="16"/>
      <w:szCs w:val="16"/>
    </w:rPr>
  </w:style>
  <w:style w:type="paragraph" w:styleId="ListParagraph">
    <w:name w:val="List Paragraph"/>
    <w:basedOn w:val="Normal"/>
    <w:uiPriority w:val="34"/>
    <w:qFormat/>
    <w:rsid w:val="00D20A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kern w:val="3"/>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222"/>
    <w:pPr>
      <w:tabs>
        <w:tab w:val="center" w:pos="4680"/>
        <w:tab w:val="right" w:pos="9360"/>
      </w:tabs>
    </w:pPr>
  </w:style>
  <w:style w:type="character" w:customStyle="1" w:styleId="HeaderChar">
    <w:name w:val="Header Char"/>
    <w:basedOn w:val="DefaultParagraphFont"/>
    <w:link w:val="Header"/>
    <w:uiPriority w:val="99"/>
    <w:rsid w:val="00CC2222"/>
  </w:style>
  <w:style w:type="paragraph" w:styleId="Footer">
    <w:name w:val="footer"/>
    <w:basedOn w:val="Normal"/>
    <w:link w:val="FooterChar"/>
    <w:uiPriority w:val="99"/>
    <w:unhideWhenUsed/>
    <w:rsid w:val="00CC2222"/>
    <w:pPr>
      <w:tabs>
        <w:tab w:val="center" w:pos="4680"/>
        <w:tab w:val="right" w:pos="9360"/>
      </w:tabs>
    </w:pPr>
  </w:style>
  <w:style w:type="character" w:customStyle="1" w:styleId="FooterChar">
    <w:name w:val="Footer Char"/>
    <w:basedOn w:val="DefaultParagraphFont"/>
    <w:link w:val="Footer"/>
    <w:uiPriority w:val="99"/>
    <w:rsid w:val="00CC2222"/>
  </w:style>
  <w:style w:type="paragraph" w:styleId="BalloonText">
    <w:name w:val="Balloon Text"/>
    <w:basedOn w:val="Normal"/>
    <w:link w:val="BalloonTextChar"/>
    <w:uiPriority w:val="99"/>
    <w:semiHidden/>
    <w:unhideWhenUsed/>
    <w:rsid w:val="00CC2222"/>
    <w:rPr>
      <w:rFonts w:ascii="Tahoma" w:hAnsi="Tahoma" w:cs="Tahoma"/>
      <w:sz w:val="16"/>
      <w:szCs w:val="16"/>
    </w:rPr>
  </w:style>
  <w:style w:type="character" w:customStyle="1" w:styleId="BalloonTextChar">
    <w:name w:val="Balloon Text Char"/>
    <w:basedOn w:val="DefaultParagraphFont"/>
    <w:link w:val="BalloonText"/>
    <w:uiPriority w:val="99"/>
    <w:semiHidden/>
    <w:rsid w:val="00CC2222"/>
    <w:rPr>
      <w:rFonts w:ascii="Tahoma" w:hAnsi="Tahoma" w:cs="Tahoma"/>
      <w:sz w:val="16"/>
      <w:szCs w:val="16"/>
    </w:rPr>
  </w:style>
  <w:style w:type="paragraph" w:styleId="ListParagraph">
    <w:name w:val="List Paragraph"/>
    <w:basedOn w:val="Normal"/>
    <w:uiPriority w:val="34"/>
    <w:qFormat/>
    <w:rsid w:val="00D20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Olympic Committee</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Van Houten</dc:creator>
  <cp:lastModifiedBy>Matt Van Houten</cp:lastModifiedBy>
  <cp:revision>11</cp:revision>
  <dcterms:created xsi:type="dcterms:W3CDTF">2013-12-19T23:24:00Z</dcterms:created>
  <dcterms:modified xsi:type="dcterms:W3CDTF">2013-12-30T15:22:00Z</dcterms:modified>
</cp:coreProperties>
</file>