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2F70" w14:textId="77777777" w:rsidR="00664B2C" w:rsidRPr="00C92683" w:rsidRDefault="00664B2C" w:rsidP="00664B2C">
      <w:pPr>
        <w:pStyle w:val="BodyText1"/>
        <w:jc w:val="center"/>
        <w:rPr>
          <w:rFonts w:cs="Times New Roman"/>
          <w:b/>
        </w:rPr>
      </w:pPr>
      <w:r w:rsidRPr="00C92683">
        <w:rPr>
          <w:rFonts w:cs="Times New Roman"/>
          <w:b/>
        </w:rPr>
        <w:t>USA TEAM HANDBALL, INC.</w:t>
      </w:r>
    </w:p>
    <w:p w14:paraId="37F4D06D" w14:textId="77777777" w:rsidR="00664B2C" w:rsidRDefault="00664B2C" w:rsidP="00664B2C">
      <w:pPr>
        <w:pStyle w:val="BodyText10"/>
        <w:ind w:firstLine="0"/>
        <w:jc w:val="center"/>
      </w:pPr>
      <w:r w:rsidRPr="00C92683">
        <w:rPr>
          <w:b/>
          <w:bCs/>
        </w:rPr>
        <w:t xml:space="preserve">CERTIFICATE OF CEO REGARDING BOARD RESOLUTION </w:t>
      </w:r>
      <w:r w:rsidRPr="00C92683">
        <w:rPr>
          <w:b/>
          <w:bCs/>
        </w:rPr>
        <w:br/>
      </w:r>
    </w:p>
    <w:p w14:paraId="45ECBF70" w14:textId="50DA8988" w:rsidR="00664B2C" w:rsidRPr="00C92683" w:rsidRDefault="00664B2C" w:rsidP="00664B2C">
      <w:pPr>
        <w:pStyle w:val="BodyText10"/>
        <w:ind w:firstLine="720"/>
      </w:pPr>
      <w:r w:rsidRPr="00C92683">
        <w:t xml:space="preserve">The undersigned, </w:t>
      </w:r>
      <w:r w:rsidR="00BB12AC">
        <w:t xml:space="preserve">Barry Siff, </w:t>
      </w:r>
      <w:r w:rsidRPr="00C92683">
        <w:t xml:space="preserve">Chief Executive Officer (the “CEO”) of USA Team Handball, Inc. (“USATH”) hereby certifies that the Board of Directors of USATH has </w:t>
      </w:r>
      <w:r>
        <w:t xml:space="preserve">duly </w:t>
      </w:r>
      <w:r w:rsidRPr="00C92683">
        <w:t>adopted the following Resolution at its duly called meeting held on</w:t>
      </w:r>
      <w:r>
        <w:t xml:space="preserve"> </w:t>
      </w:r>
      <w:r w:rsidR="0048576B">
        <w:t xml:space="preserve">26 </w:t>
      </w:r>
      <w:r w:rsidR="00822F2B">
        <w:t>April</w:t>
      </w:r>
      <w:r w:rsidRPr="00C92683">
        <w:t xml:space="preserve"> 201</w:t>
      </w:r>
      <w:r w:rsidR="00822F2B">
        <w:t>9</w:t>
      </w:r>
      <w:r w:rsidRPr="00C92683">
        <w:t xml:space="preserve">. </w:t>
      </w:r>
    </w:p>
    <w:p w14:paraId="2678FD5C" w14:textId="32A263C7" w:rsidR="00664B2C" w:rsidRPr="00C92683" w:rsidRDefault="00664B2C" w:rsidP="00664B2C">
      <w:pPr>
        <w:pStyle w:val="BodyText10"/>
        <w:ind w:firstLine="720"/>
      </w:pPr>
      <w:r w:rsidRPr="00C92683">
        <w:t xml:space="preserve">IN WITNESS WHEREOF, the undersigned has executed this Certificate this </w:t>
      </w:r>
      <w:r w:rsidR="00124CCC">
        <w:t>9</w:t>
      </w:r>
      <w:r w:rsidR="00124CCC" w:rsidRPr="00124CCC">
        <w:rPr>
          <w:vertAlign w:val="superscript"/>
        </w:rPr>
        <w:t>th</w:t>
      </w:r>
      <w:r w:rsidR="00124CCC">
        <w:t xml:space="preserve"> </w:t>
      </w:r>
      <w:r>
        <w:t>d</w:t>
      </w:r>
      <w:r w:rsidRPr="00C92683">
        <w:t xml:space="preserve">ay of </w:t>
      </w:r>
      <w:r w:rsidR="00124CCC">
        <w:t>Febru</w:t>
      </w:r>
      <w:r w:rsidR="0048576B">
        <w:t>ary</w:t>
      </w:r>
      <w:r w:rsidR="00E6091A">
        <w:t>, 20</w:t>
      </w:r>
      <w:r w:rsidR="0048576B">
        <w:t>20</w:t>
      </w:r>
      <w:r w:rsidRPr="00C92683">
        <w:t>.</w:t>
      </w:r>
    </w:p>
    <w:p w14:paraId="74E7908D" w14:textId="188A9077" w:rsidR="00BD1BA9" w:rsidRDefault="00124CCC" w:rsidP="00664B2C">
      <w:pPr>
        <w:pStyle w:val="BodyText10"/>
        <w:ind w:left="5760" w:firstLine="0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3BB676D2" wp14:editId="4DA0452C">
            <wp:extent cx="922020" cy="442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24" cy="48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B2C" w:rsidRPr="00C92683">
        <w:br/>
        <w:t xml:space="preserve">Name:  </w:t>
      </w:r>
      <w:r w:rsidR="00BB12AC">
        <w:t>Barry Siff</w:t>
      </w:r>
    </w:p>
    <w:p w14:paraId="0A9C8BD1" w14:textId="72A161B0" w:rsidR="00664B2C" w:rsidRPr="00C92683" w:rsidRDefault="00BD1BA9" w:rsidP="00664B2C">
      <w:pPr>
        <w:pStyle w:val="BodyText10"/>
        <w:ind w:left="5760" w:firstLine="0"/>
      </w:pPr>
      <w:r>
        <w:t>T</w:t>
      </w:r>
      <w:r w:rsidR="00664B2C" w:rsidRPr="00C92683">
        <w:t xml:space="preserve">itle:  Chief Executive Officer </w:t>
      </w:r>
      <w:bookmarkStart w:id="0" w:name="YiFSelection"/>
      <w:bookmarkEnd w:id="0"/>
    </w:p>
    <w:p w14:paraId="32AC78CA" w14:textId="77777777" w:rsidR="00664B2C" w:rsidRPr="00C92683" w:rsidRDefault="00664B2C" w:rsidP="00664B2C">
      <w:pPr>
        <w:pStyle w:val="BodyText1"/>
        <w:jc w:val="center"/>
        <w:rPr>
          <w:rFonts w:cs="Times New Roman"/>
          <w:b/>
        </w:rPr>
      </w:pPr>
      <w:r>
        <w:rPr>
          <w:rFonts w:cs="Times New Roman"/>
          <w:b/>
        </w:rPr>
        <w:t>------------------------------------------------------------------------------------------------------------</w:t>
      </w:r>
    </w:p>
    <w:p w14:paraId="1DA2A923" w14:textId="77777777" w:rsidR="00664B2C" w:rsidRPr="00C92683" w:rsidRDefault="00664B2C" w:rsidP="00664B2C">
      <w:pPr>
        <w:pStyle w:val="BodyText1"/>
        <w:jc w:val="center"/>
        <w:rPr>
          <w:rFonts w:cs="Times New Roman"/>
          <w:b/>
        </w:rPr>
      </w:pPr>
      <w:r w:rsidRPr="00C92683">
        <w:rPr>
          <w:rFonts w:cs="Times New Roman"/>
          <w:b/>
        </w:rPr>
        <w:t xml:space="preserve">USA TEAM HANDBALL, INC. </w:t>
      </w:r>
    </w:p>
    <w:p w14:paraId="043F6FB2" w14:textId="77777777" w:rsidR="00664B2C" w:rsidRDefault="00664B2C" w:rsidP="00664B2C">
      <w:pPr>
        <w:pStyle w:val="BodyText1"/>
        <w:jc w:val="center"/>
        <w:rPr>
          <w:rFonts w:cs="Times New Roman"/>
          <w:b/>
        </w:rPr>
      </w:pPr>
      <w:r w:rsidRPr="00C92683">
        <w:rPr>
          <w:rFonts w:cs="Times New Roman"/>
          <w:b/>
        </w:rPr>
        <w:t>Board of Direct</w:t>
      </w:r>
      <w:r>
        <w:rPr>
          <w:rFonts w:cs="Times New Roman"/>
          <w:b/>
        </w:rPr>
        <w:t>ors Resolution</w:t>
      </w:r>
    </w:p>
    <w:p w14:paraId="37395477" w14:textId="281E3511" w:rsidR="00FA0699" w:rsidRDefault="00FA0699" w:rsidP="008E16E6">
      <w:pPr>
        <w:pStyle w:val="BodyText1"/>
        <w:rPr>
          <w:rFonts w:cs="Times New Roman"/>
        </w:rPr>
      </w:pPr>
      <w:r w:rsidRPr="00664B2C">
        <w:rPr>
          <w:rFonts w:cs="Times New Roman"/>
        </w:rPr>
        <w:t xml:space="preserve">WHEREAS, </w:t>
      </w:r>
      <w:r w:rsidR="00761824">
        <w:rPr>
          <w:rFonts w:cs="Times New Roman"/>
        </w:rPr>
        <w:t xml:space="preserve">the Board of Directors (the “Board”) with each member thereof a “Director”) </w:t>
      </w:r>
      <w:r w:rsidR="00302053">
        <w:rPr>
          <w:rFonts w:cs="Times New Roman"/>
        </w:rPr>
        <w:t xml:space="preserve">of </w:t>
      </w:r>
      <w:r w:rsidR="00873702" w:rsidRPr="00664B2C">
        <w:rPr>
          <w:rFonts w:cs="Times New Roman"/>
        </w:rPr>
        <w:t>USA Team Handball, Inc. (“USATH”)</w:t>
      </w:r>
      <w:r w:rsidR="00873702">
        <w:rPr>
          <w:rFonts w:cs="Times New Roman"/>
        </w:rPr>
        <w:t xml:space="preserve"> </w:t>
      </w:r>
      <w:r w:rsidR="00302053">
        <w:rPr>
          <w:rFonts w:cs="Times New Roman"/>
        </w:rPr>
        <w:t>previously has</w:t>
      </w:r>
      <w:r w:rsidR="0052647C">
        <w:rPr>
          <w:rFonts w:cs="Times New Roman"/>
        </w:rPr>
        <w:t xml:space="preserve">, after </w:t>
      </w:r>
      <w:r w:rsidR="009E4E43">
        <w:rPr>
          <w:rFonts w:cs="Times New Roman"/>
        </w:rPr>
        <w:t xml:space="preserve">due inquiry and advice, deemed it advisable and in the best interest of USATH and its members to </w:t>
      </w:r>
      <w:r w:rsidR="00212BD9">
        <w:rPr>
          <w:rFonts w:cs="Times New Roman"/>
        </w:rPr>
        <w:t xml:space="preserve">amend certain provisions in </w:t>
      </w:r>
      <w:r w:rsidR="004D214C">
        <w:rPr>
          <w:rFonts w:cs="Times New Roman"/>
        </w:rPr>
        <w:t xml:space="preserve">the USATH Bylaws (the “Bylaws”) </w:t>
      </w:r>
      <w:r w:rsidR="005B44A0">
        <w:rPr>
          <w:rFonts w:cs="Times New Roman"/>
        </w:rPr>
        <w:t xml:space="preserve">with respect to the </w:t>
      </w:r>
      <w:r w:rsidR="00B72534">
        <w:rPr>
          <w:rFonts w:cs="Times New Roman"/>
        </w:rPr>
        <w:t xml:space="preserve">composition of its </w:t>
      </w:r>
      <w:r w:rsidR="009402CB">
        <w:rPr>
          <w:rFonts w:cs="Times New Roman"/>
        </w:rPr>
        <w:t>Board</w:t>
      </w:r>
      <w:r w:rsidR="00507F88">
        <w:rPr>
          <w:rFonts w:cs="Times New Roman"/>
        </w:rPr>
        <w:t>.</w:t>
      </w:r>
    </w:p>
    <w:p w14:paraId="1AB52197" w14:textId="34236A85" w:rsidR="005A04D5" w:rsidRDefault="005A04D5" w:rsidP="00D84821">
      <w:pPr>
        <w:pStyle w:val="BodyText1"/>
        <w:rPr>
          <w:rFonts w:cs="Times New Roman"/>
        </w:rPr>
      </w:pPr>
      <w:r>
        <w:rPr>
          <w:rFonts w:cs="Times New Roman"/>
        </w:rPr>
        <w:t>WHEREAS, specifically, the Board wishe</w:t>
      </w:r>
      <w:r w:rsidR="00B716AB">
        <w:rPr>
          <w:rFonts w:cs="Times New Roman"/>
        </w:rPr>
        <w:t>s</w:t>
      </w:r>
      <w:r>
        <w:rPr>
          <w:rFonts w:cs="Times New Roman"/>
        </w:rPr>
        <w:t xml:space="preserve"> to expand the Board of Dir</w:t>
      </w:r>
      <w:r w:rsidR="008F1F91">
        <w:rPr>
          <w:rFonts w:cs="Times New Roman"/>
        </w:rPr>
        <w:t>e</w:t>
      </w:r>
      <w:r>
        <w:rPr>
          <w:rFonts w:cs="Times New Roman"/>
        </w:rPr>
        <w:t>ctors f</w:t>
      </w:r>
      <w:r w:rsidR="008F1F91">
        <w:rPr>
          <w:rFonts w:cs="Times New Roman"/>
        </w:rPr>
        <w:t>r</w:t>
      </w:r>
      <w:r>
        <w:rPr>
          <w:rFonts w:cs="Times New Roman"/>
        </w:rPr>
        <w:t xml:space="preserve">om </w:t>
      </w:r>
      <w:r w:rsidR="008F1F91">
        <w:rPr>
          <w:rFonts w:cs="Times New Roman"/>
        </w:rPr>
        <w:t>nine (9) to eleven (11) members by adding an Independent Director</w:t>
      </w:r>
      <w:r w:rsidR="00E026D0">
        <w:rPr>
          <w:rFonts w:cs="Times New Roman"/>
        </w:rPr>
        <w:t xml:space="preserve">, who shall </w:t>
      </w:r>
      <w:r w:rsidR="009C0299">
        <w:rPr>
          <w:rFonts w:cs="Times New Roman"/>
        </w:rPr>
        <w:t>immediately serve as its Chair,</w:t>
      </w:r>
      <w:r w:rsidR="008F1F91">
        <w:rPr>
          <w:rFonts w:cs="Times New Roman"/>
        </w:rPr>
        <w:t xml:space="preserve"> and</w:t>
      </w:r>
      <w:r w:rsidR="00794929">
        <w:rPr>
          <w:rFonts w:cs="Times New Roman"/>
        </w:rPr>
        <w:t xml:space="preserve"> an athlete </w:t>
      </w:r>
      <w:r w:rsidR="00E3558C">
        <w:rPr>
          <w:rFonts w:cs="Times New Roman"/>
        </w:rPr>
        <w:t xml:space="preserve">representative </w:t>
      </w:r>
      <w:r w:rsidR="00794929">
        <w:rPr>
          <w:rFonts w:cs="Times New Roman"/>
        </w:rPr>
        <w:t xml:space="preserve">from the Beach Handball discipline. </w:t>
      </w:r>
      <w:r w:rsidR="008F1F91">
        <w:rPr>
          <w:rFonts w:cs="Times New Roman"/>
        </w:rPr>
        <w:t xml:space="preserve"> </w:t>
      </w:r>
    </w:p>
    <w:p w14:paraId="5662357A" w14:textId="77777777" w:rsidR="00890006" w:rsidRDefault="00825845" w:rsidP="00D84821">
      <w:pPr>
        <w:pStyle w:val="BodyText1"/>
        <w:rPr>
          <w:rFonts w:cs="Times New Roman"/>
        </w:rPr>
      </w:pPr>
      <w:r>
        <w:rPr>
          <w:rFonts w:cs="Times New Roman"/>
        </w:rPr>
        <w:t xml:space="preserve">WHEREAS, </w:t>
      </w:r>
      <w:r w:rsidR="007E5B3B">
        <w:rPr>
          <w:rFonts w:cs="Times New Roman"/>
        </w:rPr>
        <w:t>Beach Handball is</w:t>
      </w:r>
      <w:r w:rsidR="001D5D53">
        <w:rPr>
          <w:rFonts w:cs="Times New Roman"/>
        </w:rPr>
        <w:t xml:space="preserve"> </w:t>
      </w:r>
      <w:r w:rsidR="007E5B3B">
        <w:rPr>
          <w:rFonts w:cs="Times New Roman"/>
        </w:rPr>
        <w:t>a discipline that is not on the program of the Ol</w:t>
      </w:r>
      <w:r w:rsidR="008B5B0C">
        <w:rPr>
          <w:rFonts w:cs="Times New Roman"/>
        </w:rPr>
        <w:t>y</w:t>
      </w:r>
      <w:r w:rsidR="007E5B3B">
        <w:rPr>
          <w:rFonts w:cs="Times New Roman"/>
        </w:rPr>
        <w:t>mpic Games or Pa</w:t>
      </w:r>
      <w:r w:rsidR="00AB2492">
        <w:rPr>
          <w:rFonts w:cs="Times New Roman"/>
        </w:rPr>
        <w:t xml:space="preserve">n American </w:t>
      </w:r>
      <w:r w:rsidR="007E5B3B">
        <w:rPr>
          <w:rFonts w:cs="Times New Roman"/>
        </w:rPr>
        <w:t>Ga</w:t>
      </w:r>
      <w:r w:rsidR="00AB2492">
        <w:rPr>
          <w:rFonts w:cs="Times New Roman"/>
        </w:rPr>
        <w:t xml:space="preserve">mes, </w:t>
      </w:r>
      <w:r w:rsidR="001D5D53">
        <w:rPr>
          <w:rFonts w:cs="Times New Roman"/>
        </w:rPr>
        <w:t xml:space="preserve">is </w:t>
      </w:r>
      <w:r w:rsidR="00AB2492">
        <w:rPr>
          <w:rFonts w:cs="Times New Roman"/>
        </w:rPr>
        <w:t>recognized by the IHF</w:t>
      </w:r>
      <w:r w:rsidR="008B5B0C">
        <w:rPr>
          <w:rFonts w:cs="Times New Roman"/>
        </w:rPr>
        <w:t xml:space="preserve">, and regularly </w:t>
      </w:r>
      <w:r w:rsidR="001D5D53">
        <w:rPr>
          <w:rFonts w:cs="Times New Roman"/>
        </w:rPr>
        <w:t xml:space="preserve">has been and is </w:t>
      </w:r>
      <w:r w:rsidR="008B5B0C">
        <w:rPr>
          <w:rFonts w:cs="Times New Roman"/>
        </w:rPr>
        <w:t>included in the international competition program of the IHF</w:t>
      </w:r>
      <w:r w:rsidR="00890006">
        <w:rPr>
          <w:rFonts w:cs="Times New Roman"/>
        </w:rPr>
        <w:t>.</w:t>
      </w:r>
    </w:p>
    <w:p w14:paraId="371EE1C8" w14:textId="7D0648AE" w:rsidR="00D84821" w:rsidRDefault="00890006" w:rsidP="00D84821">
      <w:pPr>
        <w:pStyle w:val="BodyText1"/>
        <w:rPr>
          <w:rFonts w:cs="Times New Roman"/>
        </w:rPr>
      </w:pPr>
      <w:r>
        <w:rPr>
          <w:rFonts w:cs="Times New Roman"/>
        </w:rPr>
        <w:t>WHEREAS</w:t>
      </w:r>
      <w:r w:rsidR="008B5B0C">
        <w:rPr>
          <w:rFonts w:cs="Times New Roman"/>
        </w:rPr>
        <w:t xml:space="preserve">, </w:t>
      </w:r>
      <w:r w:rsidR="000E0492">
        <w:rPr>
          <w:rFonts w:cs="Times New Roman"/>
        </w:rPr>
        <w:t xml:space="preserve">the following </w:t>
      </w:r>
      <w:r w:rsidR="00813C79">
        <w:rPr>
          <w:rFonts w:cs="Times New Roman"/>
        </w:rPr>
        <w:t xml:space="preserve">were, </w:t>
      </w:r>
      <w:r w:rsidR="000E0492">
        <w:rPr>
          <w:rFonts w:cs="Times New Roman"/>
        </w:rPr>
        <w:t xml:space="preserve">are </w:t>
      </w:r>
      <w:r w:rsidR="00813C79">
        <w:rPr>
          <w:rFonts w:cs="Times New Roman"/>
        </w:rPr>
        <w:t xml:space="preserve">and/or will be </w:t>
      </w:r>
      <w:r w:rsidR="000E0492">
        <w:rPr>
          <w:rFonts w:cs="Times New Roman"/>
        </w:rPr>
        <w:t xml:space="preserve">recognized </w:t>
      </w:r>
      <w:r w:rsidR="00B31963">
        <w:rPr>
          <w:rFonts w:cs="Times New Roman"/>
        </w:rPr>
        <w:t>as international champio</w:t>
      </w:r>
      <w:r w:rsidR="00813C79">
        <w:rPr>
          <w:rFonts w:cs="Times New Roman"/>
        </w:rPr>
        <w:t>n</w:t>
      </w:r>
      <w:r w:rsidR="00B31963">
        <w:rPr>
          <w:rFonts w:cs="Times New Roman"/>
        </w:rPr>
        <w:t>s</w:t>
      </w:r>
      <w:r w:rsidR="00813C79">
        <w:rPr>
          <w:rFonts w:cs="Times New Roman"/>
        </w:rPr>
        <w:t>h</w:t>
      </w:r>
      <w:r w:rsidR="00B31963">
        <w:rPr>
          <w:rFonts w:cs="Times New Roman"/>
        </w:rPr>
        <w:t>ips in Beach Handball by the IHF</w:t>
      </w:r>
      <w:r w:rsidR="00E65A21">
        <w:rPr>
          <w:rFonts w:cs="Times New Roman"/>
        </w:rPr>
        <w:t xml:space="preserve">: </w:t>
      </w:r>
      <w:r w:rsidR="005C4E61">
        <w:rPr>
          <w:rFonts w:cs="Times New Roman"/>
        </w:rPr>
        <w:t xml:space="preserve">the </w:t>
      </w:r>
      <w:r w:rsidR="00813C79">
        <w:rPr>
          <w:rFonts w:cs="Times New Roman"/>
        </w:rPr>
        <w:t xml:space="preserve">Beach </w:t>
      </w:r>
      <w:r w:rsidR="00E65A21">
        <w:rPr>
          <w:rFonts w:cs="Times New Roman"/>
        </w:rPr>
        <w:t xml:space="preserve">Handball </w:t>
      </w:r>
      <w:r w:rsidR="00CB50F2">
        <w:rPr>
          <w:rFonts w:cs="Times New Roman"/>
        </w:rPr>
        <w:t>World Championships</w:t>
      </w:r>
      <w:r w:rsidR="00813C79">
        <w:rPr>
          <w:rFonts w:cs="Times New Roman"/>
        </w:rPr>
        <w:t xml:space="preserve">, </w:t>
      </w:r>
      <w:r w:rsidR="00B058D2">
        <w:rPr>
          <w:rFonts w:cs="Times New Roman"/>
        </w:rPr>
        <w:t xml:space="preserve">the </w:t>
      </w:r>
      <w:r w:rsidR="00E65A21">
        <w:rPr>
          <w:rFonts w:cs="Times New Roman"/>
        </w:rPr>
        <w:t xml:space="preserve">Beach Handball </w:t>
      </w:r>
      <w:r w:rsidR="00CB50F2">
        <w:rPr>
          <w:rFonts w:cs="Times New Roman"/>
        </w:rPr>
        <w:t xml:space="preserve">Pan American Championships </w:t>
      </w:r>
      <w:r w:rsidR="00FE0821">
        <w:rPr>
          <w:rFonts w:cs="Times New Roman"/>
        </w:rPr>
        <w:t>(</w:t>
      </w:r>
      <w:r w:rsidR="000239D7">
        <w:rPr>
          <w:rFonts w:cs="Times New Roman"/>
        </w:rPr>
        <w:t xml:space="preserve">and its successor </w:t>
      </w:r>
      <w:r w:rsidR="00FE0821">
        <w:rPr>
          <w:rFonts w:cs="Times New Roman"/>
        </w:rPr>
        <w:t xml:space="preserve">the </w:t>
      </w:r>
      <w:r w:rsidR="00E65A21">
        <w:rPr>
          <w:rFonts w:cs="Times New Roman"/>
        </w:rPr>
        <w:t xml:space="preserve">Beach Handball </w:t>
      </w:r>
      <w:r w:rsidR="00CB50F2">
        <w:rPr>
          <w:rFonts w:cs="Times New Roman"/>
        </w:rPr>
        <w:t>NORCA</w:t>
      </w:r>
      <w:r w:rsidR="00972A92">
        <w:rPr>
          <w:rFonts w:cs="Times New Roman"/>
        </w:rPr>
        <w:t xml:space="preserve"> </w:t>
      </w:r>
      <w:r w:rsidR="00CB50F2">
        <w:rPr>
          <w:rFonts w:cs="Times New Roman"/>
        </w:rPr>
        <w:t>Championships</w:t>
      </w:r>
      <w:r w:rsidR="00972A92">
        <w:rPr>
          <w:rFonts w:cs="Times New Roman"/>
        </w:rPr>
        <w:t>)</w:t>
      </w:r>
      <w:r w:rsidR="008518F5">
        <w:rPr>
          <w:rFonts w:cs="Times New Roman"/>
        </w:rPr>
        <w:t>, the Wor</w:t>
      </w:r>
      <w:r w:rsidR="00506F90">
        <w:rPr>
          <w:rFonts w:cs="Times New Roman"/>
        </w:rPr>
        <w:t>l</w:t>
      </w:r>
      <w:r w:rsidR="008518F5">
        <w:rPr>
          <w:rFonts w:cs="Times New Roman"/>
        </w:rPr>
        <w:t>d Be</w:t>
      </w:r>
      <w:r w:rsidR="00972A92">
        <w:rPr>
          <w:rFonts w:cs="Times New Roman"/>
        </w:rPr>
        <w:t>a</w:t>
      </w:r>
      <w:r w:rsidR="008518F5">
        <w:rPr>
          <w:rFonts w:cs="Times New Roman"/>
        </w:rPr>
        <w:t xml:space="preserve">ch Games and the World Games. </w:t>
      </w:r>
      <w:r w:rsidR="00CB50F2">
        <w:rPr>
          <w:rFonts w:cs="Times New Roman"/>
        </w:rPr>
        <w:t xml:space="preserve">  </w:t>
      </w:r>
    </w:p>
    <w:p w14:paraId="7A2CE9DC" w14:textId="21F40B91" w:rsidR="00263920" w:rsidRDefault="00263920" w:rsidP="00D84821">
      <w:pPr>
        <w:pStyle w:val="BodyText1"/>
        <w:rPr>
          <w:rFonts w:cs="Times New Roman"/>
        </w:rPr>
      </w:pPr>
      <w:r>
        <w:rPr>
          <w:rFonts w:cs="Times New Roman"/>
        </w:rPr>
        <w:t>WHEREAS,</w:t>
      </w:r>
      <w:r w:rsidR="006C547F">
        <w:rPr>
          <w:rFonts w:cs="Times New Roman"/>
        </w:rPr>
        <w:t xml:space="preserve"> USATH</w:t>
      </w:r>
      <w:r w:rsidR="00D92654">
        <w:rPr>
          <w:rFonts w:cs="Times New Roman"/>
        </w:rPr>
        <w:t xml:space="preserve"> National Teams </w:t>
      </w:r>
      <w:r w:rsidR="00FB1415">
        <w:rPr>
          <w:rFonts w:cs="Times New Roman"/>
        </w:rPr>
        <w:t xml:space="preserve">in Beach Handball </w:t>
      </w:r>
      <w:r w:rsidR="00D92654">
        <w:rPr>
          <w:rFonts w:cs="Times New Roman"/>
        </w:rPr>
        <w:t xml:space="preserve">have competed in the </w:t>
      </w:r>
      <w:r w:rsidR="00BD1B49">
        <w:rPr>
          <w:rFonts w:cs="Times New Roman"/>
        </w:rPr>
        <w:t xml:space="preserve">2012 </w:t>
      </w:r>
      <w:r w:rsidR="00E6728C">
        <w:rPr>
          <w:rFonts w:cs="Times New Roman"/>
        </w:rPr>
        <w:t xml:space="preserve">Beach Handball </w:t>
      </w:r>
      <w:r w:rsidR="00BD1B49">
        <w:rPr>
          <w:rFonts w:cs="Times New Roman"/>
        </w:rPr>
        <w:t xml:space="preserve">Pan American Championships (women), </w:t>
      </w:r>
      <w:r w:rsidR="00B058D2">
        <w:rPr>
          <w:rFonts w:cs="Times New Roman"/>
        </w:rPr>
        <w:t xml:space="preserve">the </w:t>
      </w:r>
      <w:r w:rsidR="007A461F">
        <w:rPr>
          <w:rFonts w:cs="Times New Roman"/>
        </w:rPr>
        <w:t xml:space="preserve">2016 </w:t>
      </w:r>
      <w:r w:rsidR="00E6728C">
        <w:rPr>
          <w:rFonts w:cs="Times New Roman"/>
        </w:rPr>
        <w:t xml:space="preserve">Beach Handball </w:t>
      </w:r>
      <w:r w:rsidR="007A461F">
        <w:rPr>
          <w:rFonts w:cs="Times New Roman"/>
        </w:rPr>
        <w:t>Pan American</w:t>
      </w:r>
      <w:r w:rsidR="00972A92">
        <w:rPr>
          <w:rFonts w:cs="Times New Roman"/>
        </w:rPr>
        <w:t xml:space="preserve"> </w:t>
      </w:r>
      <w:r w:rsidR="007A461F">
        <w:rPr>
          <w:rFonts w:cs="Times New Roman"/>
        </w:rPr>
        <w:t>Championships (men)</w:t>
      </w:r>
      <w:r w:rsidR="006B4AA8">
        <w:rPr>
          <w:rFonts w:cs="Times New Roman"/>
        </w:rPr>
        <w:t xml:space="preserve">, </w:t>
      </w:r>
      <w:r w:rsidR="00B058D2">
        <w:rPr>
          <w:rFonts w:cs="Times New Roman"/>
        </w:rPr>
        <w:t xml:space="preserve">the </w:t>
      </w:r>
      <w:r w:rsidR="008F533E">
        <w:rPr>
          <w:rFonts w:cs="Times New Roman"/>
        </w:rPr>
        <w:t xml:space="preserve">2016 </w:t>
      </w:r>
      <w:r w:rsidR="005C1737">
        <w:rPr>
          <w:rFonts w:cs="Times New Roman"/>
        </w:rPr>
        <w:t xml:space="preserve">Beach Handball </w:t>
      </w:r>
      <w:r w:rsidR="008F533E">
        <w:rPr>
          <w:rFonts w:cs="Times New Roman"/>
        </w:rPr>
        <w:t xml:space="preserve">World Championships (men), </w:t>
      </w:r>
      <w:r w:rsidR="00B058D2">
        <w:rPr>
          <w:rFonts w:cs="Times New Roman"/>
        </w:rPr>
        <w:t xml:space="preserve">the </w:t>
      </w:r>
      <w:r w:rsidR="006B4AA8">
        <w:rPr>
          <w:rFonts w:cs="Times New Roman"/>
        </w:rPr>
        <w:t xml:space="preserve">2018 </w:t>
      </w:r>
      <w:r w:rsidR="00EF1999">
        <w:rPr>
          <w:rFonts w:cs="Times New Roman"/>
        </w:rPr>
        <w:t>B</w:t>
      </w:r>
      <w:r w:rsidR="005C1737">
        <w:rPr>
          <w:rFonts w:cs="Times New Roman"/>
        </w:rPr>
        <w:t xml:space="preserve">each Handball </w:t>
      </w:r>
      <w:r w:rsidR="006B4AA8">
        <w:rPr>
          <w:rFonts w:cs="Times New Roman"/>
        </w:rPr>
        <w:t>Pan American</w:t>
      </w:r>
      <w:r w:rsidR="00972A92">
        <w:rPr>
          <w:rFonts w:cs="Times New Roman"/>
        </w:rPr>
        <w:t xml:space="preserve"> </w:t>
      </w:r>
      <w:r w:rsidR="006B4AA8">
        <w:rPr>
          <w:rFonts w:cs="Times New Roman"/>
        </w:rPr>
        <w:t>Championships (women and men)</w:t>
      </w:r>
      <w:r w:rsidR="008F533E">
        <w:rPr>
          <w:rFonts w:cs="Times New Roman"/>
        </w:rPr>
        <w:t xml:space="preserve"> and </w:t>
      </w:r>
      <w:r w:rsidR="00B058D2">
        <w:rPr>
          <w:rFonts w:cs="Times New Roman"/>
        </w:rPr>
        <w:t xml:space="preserve">the </w:t>
      </w:r>
      <w:r w:rsidR="008F533E">
        <w:rPr>
          <w:rFonts w:cs="Times New Roman"/>
        </w:rPr>
        <w:t xml:space="preserve">2018 </w:t>
      </w:r>
      <w:r w:rsidR="005C1737">
        <w:rPr>
          <w:rFonts w:cs="Times New Roman"/>
        </w:rPr>
        <w:t xml:space="preserve">Beach Handball </w:t>
      </w:r>
      <w:r w:rsidR="008F533E">
        <w:rPr>
          <w:rFonts w:cs="Times New Roman"/>
        </w:rPr>
        <w:t>World Championships (</w:t>
      </w:r>
      <w:r w:rsidR="00946CE1">
        <w:rPr>
          <w:rFonts w:cs="Times New Roman"/>
        </w:rPr>
        <w:t xml:space="preserve">men and </w:t>
      </w:r>
      <w:r w:rsidR="008F533E">
        <w:rPr>
          <w:rFonts w:cs="Times New Roman"/>
        </w:rPr>
        <w:t>women)</w:t>
      </w:r>
      <w:r w:rsidR="006B4AA8">
        <w:rPr>
          <w:rFonts w:cs="Times New Roman"/>
        </w:rPr>
        <w:t>,</w:t>
      </w:r>
      <w:r w:rsidR="00D92654">
        <w:rPr>
          <w:rFonts w:cs="Times New Roman"/>
        </w:rPr>
        <w:t xml:space="preserve"> and </w:t>
      </w:r>
      <w:r w:rsidR="00D13A82">
        <w:rPr>
          <w:rFonts w:cs="Times New Roman"/>
        </w:rPr>
        <w:t>expect</w:t>
      </w:r>
      <w:r w:rsidR="006E754A">
        <w:rPr>
          <w:rFonts w:cs="Times New Roman"/>
        </w:rPr>
        <w:t xml:space="preserve"> </w:t>
      </w:r>
      <w:r w:rsidR="00DD286F">
        <w:rPr>
          <w:rFonts w:cs="Times New Roman"/>
        </w:rPr>
        <w:t xml:space="preserve">to </w:t>
      </w:r>
      <w:r w:rsidR="00D13A82">
        <w:rPr>
          <w:rFonts w:cs="Times New Roman"/>
        </w:rPr>
        <w:t xml:space="preserve">compete in the </w:t>
      </w:r>
      <w:r w:rsidR="00A92A86">
        <w:rPr>
          <w:rFonts w:cs="Times New Roman"/>
        </w:rPr>
        <w:t xml:space="preserve">2019 </w:t>
      </w:r>
      <w:r w:rsidR="00EF1999">
        <w:rPr>
          <w:rFonts w:cs="Times New Roman"/>
        </w:rPr>
        <w:t xml:space="preserve">Beach </w:t>
      </w:r>
      <w:r w:rsidR="00EF1999">
        <w:rPr>
          <w:rFonts w:cs="Times New Roman"/>
        </w:rPr>
        <w:lastRenderedPageBreak/>
        <w:t xml:space="preserve">Handball </w:t>
      </w:r>
      <w:r w:rsidR="00A92A86">
        <w:rPr>
          <w:rFonts w:cs="Times New Roman"/>
        </w:rPr>
        <w:t>NORCA</w:t>
      </w:r>
      <w:r w:rsidR="00EF1999">
        <w:rPr>
          <w:rFonts w:cs="Times New Roman"/>
        </w:rPr>
        <w:t xml:space="preserve"> </w:t>
      </w:r>
      <w:r w:rsidR="00A92A86">
        <w:rPr>
          <w:rFonts w:cs="Times New Roman"/>
        </w:rPr>
        <w:t>Championships</w:t>
      </w:r>
      <w:r w:rsidR="00D60111">
        <w:rPr>
          <w:rFonts w:cs="Times New Roman"/>
        </w:rPr>
        <w:t xml:space="preserve"> (women and men)</w:t>
      </w:r>
      <w:r w:rsidR="00A92A86">
        <w:rPr>
          <w:rFonts w:cs="Times New Roman"/>
        </w:rPr>
        <w:t xml:space="preserve">, </w:t>
      </w:r>
      <w:r w:rsidR="00B058D2">
        <w:rPr>
          <w:rFonts w:cs="Times New Roman"/>
        </w:rPr>
        <w:t xml:space="preserve">the </w:t>
      </w:r>
      <w:r w:rsidR="00065E27">
        <w:rPr>
          <w:rFonts w:cs="Times New Roman"/>
        </w:rPr>
        <w:t xml:space="preserve">2019 </w:t>
      </w:r>
      <w:r w:rsidR="00D13A82">
        <w:rPr>
          <w:rFonts w:cs="Times New Roman"/>
        </w:rPr>
        <w:t xml:space="preserve">World Beach Games </w:t>
      </w:r>
      <w:r w:rsidR="00DD286F">
        <w:rPr>
          <w:rFonts w:cs="Times New Roman"/>
        </w:rPr>
        <w:t xml:space="preserve">(men and </w:t>
      </w:r>
      <w:r w:rsidR="00D60111">
        <w:rPr>
          <w:rFonts w:cs="Times New Roman"/>
        </w:rPr>
        <w:t>wo</w:t>
      </w:r>
      <w:r w:rsidR="00946CE1">
        <w:rPr>
          <w:rFonts w:cs="Times New Roman"/>
        </w:rPr>
        <w:t>m</w:t>
      </w:r>
      <w:r w:rsidR="00DD286F">
        <w:rPr>
          <w:rFonts w:cs="Times New Roman"/>
        </w:rPr>
        <w:t xml:space="preserve">en) </w:t>
      </w:r>
      <w:r w:rsidR="00D13A82">
        <w:rPr>
          <w:rFonts w:cs="Times New Roman"/>
        </w:rPr>
        <w:t xml:space="preserve">and the </w:t>
      </w:r>
      <w:r w:rsidR="00065E27">
        <w:rPr>
          <w:rFonts w:cs="Times New Roman"/>
        </w:rPr>
        <w:t xml:space="preserve">2021 </w:t>
      </w:r>
      <w:r w:rsidR="00D13A82">
        <w:rPr>
          <w:rFonts w:cs="Times New Roman"/>
        </w:rPr>
        <w:t>World Games</w:t>
      </w:r>
      <w:r w:rsidR="00DD286F">
        <w:rPr>
          <w:rFonts w:cs="Times New Roman"/>
        </w:rPr>
        <w:t xml:space="preserve"> (</w:t>
      </w:r>
      <w:r w:rsidR="00D60111">
        <w:rPr>
          <w:rFonts w:cs="Times New Roman"/>
        </w:rPr>
        <w:t>wo</w:t>
      </w:r>
      <w:r w:rsidR="00DD286F">
        <w:rPr>
          <w:rFonts w:cs="Times New Roman"/>
        </w:rPr>
        <w:t>men and men)</w:t>
      </w:r>
      <w:r w:rsidR="00065E27">
        <w:rPr>
          <w:rFonts w:cs="Times New Roman"/>
        </w:rPr>
        <w:t xml:space="preserve">. </w:t>
      </w:r>
      <w:r w:rsidR="00590475">
        <w:rPr>
          <w:rFonts w:cs="Times New Roman"/>
        </w:rPr>
        <w:t xml:space="preserve"> </w:t>
      </w:r>
      <w:r w:rsidR="006C547F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211C31A4" w14:textId="77777777" w:rsidR="00103EF4" w:rsidRDefault="00103EF4" w:rsidP="00103EF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BE IT:</w:t>
      </w:r>
    </w:p>
    <w:p w14:paraId="51A927D6" w14:textId="5F8AF1C9" w:rsidR="00103EF4" w:rsidRDefault="00103EF4" w:rsidP="00103EF4">
      <w:pPr>
        <w:pStyle w:val="BodyText1"/>
        <w:rPr>
          <w:rFonts w:cs="Times New Roman"/>
        </w:rPr>
      </w:pPr>
      <w:r w:rsidRPr="00C92683">
        <w:rPr>
          <w:rFonts w:cs="Times New Roman"/>
        </w:rPr>
        <w:t>RESOLVED,</w:t>
      </w:r>
      <w:r>
        <w:rPr>
          <w:rFonts w:cs="Times New Roman"/>
        </w:rPr>
        <w:t xml:space="preserve"> </w:t>
      </w:r>
      <w:r w:rsidR="00654234">
        <w:rPr>
          <w:rFonts w:cs="Times New Roman"/>
        </w:rPr>
        <w:t xml:space="preserve">that </w:t>
      </w:r>
      <w:r w:rsidR="00680AE5">
        <w:rPr>
          <w:rFonts w:cs="Times New Roman"/>
        </w:rPr>
        <w:t>a</w:t>
      </w:r>
      <w:r>
        <w:rPr>
          <w:rFonts w:cs="Times New Roman"/>
        </w:rPr>
        <w:t>ny reference in this Resolution or any exhibit attached hereto: (i) to “Section” means a Section of the Bylaws and (ii) capitalized term not otherwise defined in this Resolution or any exhibit attached hereto shall have the meaning ascribed thereto in the Bylaws.</w:t>
      </w:r>
    </w:p>
    <w:p w14:paraId="4407F71F" w14:textId="77777777" w:rsidR="0099364A" w:rsidRPr="00664B2C" w:rsidRDefault="0099364A" w:rsidP="0099364A">
      <w:pPr>
        <w:pStyle w:val="BodyText1"/>
        <w:rPr>
          <w:rFonts w:cs="Times New Roman"/>
        </w:rPr>
      </w:pPr>
      <w:r w:rsidRPr="00664B2C">
        <w:rPr>
          <w:rFonts w:cs="Times New Roman"/>
        </w:rPr>
        <w:t xml:space="preserve">RESOLVED FURTHER, that Section </w:t>
      </w:r>
      <w:r>
        <w:rPr>
          <w:rFonts w:cs="Times New Roman"/>
        </w:rPr>
        <w:t xml:space="preserve">6.5 </w:t>
      </w:r>
      <w:r w:rsidRPr="00664B2C">
        <w:rPr>
          <w:rFonts w:cs="Times New Roman"/>
        </w:rPr>
        <w:t>is hereby deleted in its entirety and replaced as follows:</w:t>
      </w:r>
    </w:p>
    <w:p w14:paraId="00A02ADA" w14:textId="77777777" w:rsidR="0099364A" w:rsidRPr="00664B2C" w:rsidRDefault="0099364A" w:rsidP="0099364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664B2C">
        <w:rPr>
          <w:rFonts w:ascii="Times New Roman" w:hAnsi="Times New Roman" w:cs="Times New Roman"/>
          <w:b/>
          <w:i/>
          <w:sz w:val="24"/>
          <w:szCs w:val="24"/>
        </w:rPr>
        <w:t>“Section 6.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64B2C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Number</w:t>
      </w:r>
      <w:r w:rsidRPr="00664B2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B98A578" w14:textId="77777777" w:rsidR="0099364A" w:rsidRDefault="0099364A" w:rsidP="0099364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4A10AFE1" w14:textId="065C05E9" w:rsidR="0099364A" w:rsidRPr="00664B2C" w:rsidRDefault="0099364A" w:rsidP="0099364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Board of Directors shall consist of eleven (11) total Directors: </w:t>
      </w:r>
      <w:r w:rsidR="00E80D52">
        <w:rPr>
          <w:rFonts w:ascii="Times New Roman" w:hAnsi="Times New Roman" w:cs="Times New Roman"/>
          <w:i/>
          <w:sz w:val="24"/>
          <w:szCs w:val="24"/>
        </w:rPr>
        <w:t xml:space="preserve">three </w:t>
      </w:r>
      <w:r w:rsidR="00240105">
        <w:rPr>
          <w:rFonts w:ascii="Times New Roman" w:hAnsi="Times New Roman" w:cs="Times New Roman"/>
          <w:i/>
          <w:sz w:val="24"/>
          <w:szCs w:val="24"/>
        </w:rPr>
        <w:t xml:space="preserve">(3) </w:t>
      </w:r>
      <w:r w:rsidR="00E80D52">
        <w:rPr>
          <w:rFonts w:ascii="Times New Roman" w:hAnsi="Times New Roman" w:cs="Times New Roman"/>
          <w:i/>
          <w:sz w:val="24"/>
          <w:szCs w:val="24"/>
        </w:rPr>
        <w:t>of whom shall be athlete</w:t>
      </w:r>
      <w:r w:rsidR="009106E4">
        <w:rPr>
          <w:rFonts w:ascii="Times New Roman" w:hAnsi="Times New Roman" w:cs="Times New Roman"/>
          <w:i/>
          <w:sz w:val="24"/>
          <w:szCs w:val="24"/>
        </w:rPr>
        <w:t xml:space="preserve"> representatives </w:t>
      </w:r>
      <w:r w:rsidR="00E80D52">
        <w:rPr>
          <w:rFonts w:ascii="Times New Roman" w:hAnsi="Times New Roman" w:cs="Times New Roman"/>
          <w:i/>
          <w:sz w:val="24"/>
          <w:szCs w:val="24"/>
        </w:rPr>
        <w:t xml:space="preserve">consisting of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6107BE">
        <w:rPr>
          <w:rFonts w:ascii="Times New Roman" w:hAnsi="Times New Roman" w:cs="Times New Roman"/>
          <w:i/>
          <w:sz w:val="24"/>
          <w:szCs w:val="24"/>
        </w:rPr>
        <w:t>wo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107BE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) Athlete Directors</w:t>
      </w:r>
      <w:r w:rsidR="0095036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7A425A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="008E79E0">
        <w:rPr>
          <w:rFonts w:ascii="Times New Roman" w:hAnsi="Times New Roman" w:cs="Times New Roman"/>
          <w:i/>
          <w:sz w:val="24"/>
          <w:szCs w:val="24"/>
        </w:rPr>
        <w:t xml:space="preserve">(1) </w:t>
      </w:r>
      <w:r w:rsidR="007A425A">
        <w:rPr>
          <w:rFonts w:ascii="Times New Roman" w:hAnsi="Times New Roman" w:cs="Times New Roman"/>
          <w:i/>
          <w:sz w:val="24"/>
          <w:szCs w:val="24"/>
        </w:rPr>
        <w:t xml:space="preserve">Beach Athlete Director, </w:t>
      </w:r>
      <w:r>
        <w:rPr>
          <w:rFonts w:ascii="Times New Roman" w:hAnsi="Times New Roman" w:cs="Times New Roman"/>
          <w:i/>
          <w:sz w:val="24"/>
          <w:szCs w:val="24"/>
        </w:rPr>
        <w:t xml:space="preserve">six (6) of whom shall be Independent Directors and two (2) of whom shall be General Membership Directors.”    </w:t>
      </w:r>
    </w:p>
    <w:p w14:paraId="7D38346C" w14:textId="77777777" w:rsidR="0099364A" w:rsidRPr="00664B2C" w:rsidRDefault="0099364A" w:rsidP="0099364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312256BA" w14:textId="284F5608" w:rsidR="00A66751" w:rsidRDefault="00E60224" w:rsidP="0099364A">
      <w:pPr>
        <w:pStyle w:val="BodyText1"/>
        <w:rPr>
          <w:rFonts w:cs="Times New Roman"/>
        </w:rPr>
      </w:pPr>
      <w:r>
        <w:rPr>
          <w:rFonts w:cs="Times New Roman"/>
        </w:rPr>
        <w:t xml:space="preserve">RESOLVED FURTHER, </w:t>
      </w:r>
      <w:r w:rsidR="00A66751">
        <w:rPr>
          <w:rFonts w:cs="Times New Roman"/>
        </w:rPr>
        <w:t xml:space="preserve">that Exhibits A and B set forth in </w:t>
      </w:r>
      <w:r w:rsidR="0023287B">
        <w:rPr>
          <w:rFonts w:cs="Times New Roman"/>
        </w:rPr>
        <w:t xml:space="preserve">the Board Resolution dated 28 June 2018, as such have been updated </w:t>
      </w:r>
      <w:r w:rsidR="004B199F">
        <w:rPr>
          <w:rFonts w:cs="Times New Roman"/>
        </w:rPr>
        <w:t>in</w:t>
      </w:r>
      <w:r w:rsidR="0023287B">
        <w:rPr>
          <w:rFonts w:cs="Times New Roman"/>
        </w:rPr>
        <w:t xml:space="preserve"> </w:t>
      </w:r>
      <w:r w:rsidR="00A66751">
        <w:rPr>
          <w:rFonts w:cs="Times New Roman"/>
        </w:rPr>
        <w:t>USATH’s books and records</w:t>
      </w:r>
      <w:r w:rsidR="004B199F">
        <w:rPr>
          <w:rFonts w:cs="Times New Roman"/>
        </w:rPr>
        <w:t xml:space="preserve">, are </w:t>
      </w:r>
      <w:r w:rsidR="003513BE">
        <w:rPr>
          <w:rFonts w:cs="Times New Roman"/>
        </w:rPr>
        <w:t xml:space="preserve">hereby </w:t>
      </w:r>
      <w:r w:rsidR="004B199F">
        <w:rPr>
          <w:rFonts w:cs="Times New Roman"/>
        </w:rPr>
        <w:t>d</w:t>
      </w:r>
      <w:r w:rsidR="007F67AF">
        <w:rPr>
          <w:rFonts w:cs="Times New Roman"/>
        </w:rPr>
        <w:t>e</w:t>
      </w:r>
      <w:r w:rsidR="004B199F">
        <w:rPr>
          <w:rFonts w:cs="Times New Roman"/>
        </w:rPr>
        <w:t xml:space="preserve">leted and replaced in their entirety by Exhibits A and B to this Resolution. </w:t>
      </w:r>
      <w:r w:rsidR="00A66751">
        <w:rPr>
          <w:rFonts w:cs="Times New Roman"/>
        </w:rPr>
        <w:t xml:space="preserve"> </w:t>
      </w:r>
    </w:p>
    <w:p w14:paraId="75243FFF" w14:textId="06A4382B" w:rsidR="00E1698C" w:rsidRDefault="006107BE" w:rsidP="0099364A">
      <w:pPr>
        <w:pStyle w:val="BodyText1"/>
        <w:rPr>
          <w:rFonts w:cs="Times New Roman"/>
        </w:rPr>
      </w:pPr>
      <w:r>
        <w:rPr>
          <w:rFonts w:cs="Times New Roman"/>
        </w:rPr>
        <w:t>RESOLVED FURTHER, that</w:t>
      </w:r>
      <w:r w:rsidR="008E38F4">
        <w:rPr>
          <w:rFonts w:cs="Times New Roman"/>
        </w:rPr>
        <w:t xml:space="preserve"> </w:t>
      </w:r>
      <w:r w:rsidR="003A304C">
        <w:rPr>
          <w:rFonts w:cs="Times New Roman"/>
        </w:rPr>
        <w:t xml:space="preserve">the entire </w:t>
      </w:r>
      <w:r w:rsidR="00D66D5F">
        <w:rPr>
          <w:rFonts w:cs="Times New Roman"/>
        </w:rPr>
        <w:t xml:space="preserve">second sentence of Section 6.6A shall be deleted in its entirety and </w:t>
      </w:r>
      <w:r w:rsidR="00F86705">
        <w:rPr>
          <w:rFonts w:cs="Times New Roman"/>
        </w:rPr>
        <w:t xml:space="preserve">a </w:t>
      </w:r>
      <w:r w:rsidR="008E38F4">
        <w:rPr>
          <w:rFonts w:cs="Times New Roman"/>
        </w:rPr>
        <w:t xml:space="preserve">new </w:t>
      </w:r>
      <w:r w:rsidR="00E55E33">
        <w:rPr>
          <w:rFonts w:cs="Times New Roman"/>
        </w:rPr>
        <w:t>Section 6.6</w:t>
      </w:r>
      <w:r w:rsidR="00C62189">
        <w:rPr>
          <w:rFonts w:cs="Times New Roman"/>
        </w:rPr>
        <w:t>(</w:t>
      </w:r>
      <w:r w:rsidR="00E55E33">
        <w:rPr>
          <w:rFonts w:cs="Times New Roman"/>
        </w:rPr>
        <w:t>A</w:t>
      </w:r>
      <w:r w:rsidR="00C62189">
        <w:rPr>
          <w:rFonts w:cs="Times New Roman"/>
        </w:rPr>
        <w:t>1)</w:t>
      </w:r>
      <w:r w:rsidR="00406025">
        <w:rPr>
          <w:rFonts w:cs="Times New Roman"/>
        </w:rPr>
        <w:t xml:space="preserve"> shall be inserted into the Bylaws following </w:t>
      </w:r>
      <w:r w:rsidR="00E55E33">
        <w:rPr>
          <w:rFonts w:cs="Times New Roman"/>
        </w:rPr>
        <w:t>Section 6.6</w:t>
      </w:r>
      <w:r w:rsidR="00CA72E9">
        <w:rPr>
          <w:rFonts w:cs="Times New Roman"/>
        </w:rPr>
        <w:t>(</w:t>
      </w:r>
      <w:r w:rsidR="00E55E33">
        <w:rPr>
          <w:rFonts w:cs="Times New Roman"/>
        </w:rPr>
        <w:t>A</w:t>
      </w:r>
      <w:r w:rsidR="00CA72E9">
        <w:rPr>
          <w:rFonts w:cs="Times New Roman"/>
        </w:rPr>
        <w:t>)</w:t>
      </w:r>
      <w:r w:rsidR="00A7529B">
        <w:rPr>
          <w:rFonts w:cs="Times New Roman"/>
        </w:rPr>
        <w:t xml:space="preserve"> </w:t>
      </w:r>
      <w:r w:rsidR="00CA72E9">
        <w:rPr>
          <w:rFonts w:cs="Times New Roman"/>
        </w:rPr>
        <w:t>[</w:t>
      </w:r>
      <w:r w:rsidR="008452C6">
        <w:rPr>
          <w:rFonts w:cs="Times New Roman"/>
        </w:rPr>
        <w:t>Athlete Directors</w:t>
      </w:r>
      <w:r w:rsidR="00CA72E9">
        <w:rPr>
          <w:rFonts w:cs="Times New Roman"/>
        </w:rPr>
        <w:t>]</w:t>
      </w:r>
      <w:r w:rsidR="008452C6">
        <w:rPr>
          <w:rFonts w:cs="Times New Roman"/>
        </w:rPr>
        <w:t xml:space="preserve"> </w:t>
      </w:r>
      <w:r w:rsidR="00406025">
        <w:rPr>
          <w:rFonts w:cs="Times New Roman"/>
        </w:rPr>
        <w:t xml:space="preserve">and preceding </w:t>
      </w:r>
      <w:r w:rsidR="001720CB">
        <w:rPr>
          <w:rFonts w:cs="Times New Roman"/>
        </w:rPr>
        <w:t>Section 6.6</w:t>
      </w:r>
      <w:r w:rsidR="00CA72E9">
        <w:rPr>
          <w:rFonts w:cs="Times New Roman"/>
        </w:rPr>
        <w:t>(</w:t>
      </w:r>
      <w:r w:rsidR="001720CB">
        <w:rPr>
          <w:rFonts w:cs="Times New Roman"/>
        </w:rPr>
        <w:t>B</w:t>
      </w:r>
      <w:r w:rsidR="00CA72E9">
        <w:rPr>
          <w:rFonts w:cs="Times New Roman"/>
        </w:rPr>
        <w:t>)</w:t>
      </w:r>
      <w:r w:rsidR="001720CB">
        <w:rPr>
          <w:rFonts w:cs="Times New Roman"/>
        </w:rPr>
        <w:t xml:space="preserve"> </w:t>
      </w:r>
      <w:r w:rsidR="00CA72E9">
        <w:rPr>
          <w:rFonts w:cs="Times New Roman"/>
        </w:rPr>
        <w:t>[</w:t>
      </w:r>
      <w:r w:rsidR="001720CB">
        <w:rPr>
          <w:rFonts w:cs="Times New Roman"/>
        </w:rPr>
        <w:t>Independent Directors</w:t>
      </w:r>
      <w:r w:rsidR="00CA72E9">
        <w:rPr>
          <w:rFonts w:cs="Times New Roman"/>
        </w:rPr>
        <w:t>]</w:t>
      </w:r>
      <w:r w:rsidR="001720CB">
        <w:rPr>
          <w:rFonts w:cs="Times New Roman"/>
        </w:rPr>
        <w:t xml:space="preserve"> </w:t>
      </w:r>
      <w:r w:rsidR="00406025">
        <w:rPr>
          <w:rFonts w:cs="Times New Roman"/>
        </w:rPr>
        <w:t>which shall state, in its entirety the following:</w:t>
      </w:r>
    </w:p>
    <w:p w14:paraId="1A87E965" w14:textId="55AA90BD" w:rsidR="00980302" w:rsidRDefault="00E1698C" w:rsidP="006E1A97">
      <w:pPr>
        <w:pStyle w:val="BodyText1"/>
        <w:spacing w:after="0"/>
        <w:ind w:left="720"/>
        <w:rPr>
          <w:rFonts w:cs="Times New Roman"/>
          <w:i/>
        </w:rPr>
      </w:pPr>
      <w:r>
        <w:rPr>
          <w:rFonts w:cs="Times New Roman"/>
          <w:i/>
        </w:rPr>
        <w:t>“</w:t>
      </w:r>
      <w:r w:rsidR="001720CB" w:rsidRPr="00980302">
        <w:rPr>
          <w:rFonts w:cs="Times New Roman"/>
          <w:b/>
          <w:i/>
          <w:u w:val="single"/>
        </w:rPr>
        <w:t>(A</w:t>
      </w:r>
      <w:r w:rsidR="00C62189" w:rsidRPr="00980302">
        <w:rPr>
          <w:rFonts w:cs="Times New Roman"/>
          <w:b/>
          <w:i/>
          <w:u w:val="single"/>
        </w:rPr>
        <w:t>1</w:t>
      </w:r>
      <w:r w:rsidR="001720CB" w:rsidRPr="00980302">
        <w:rPr>
          <w:rFonts w:cs="Times New Roman"/>
          <w:b/>
          <w:i/>
          <w:u w:val="single"/>
        </w:rPr>
        <w:t>)</w:t>
      </w:r>
      <w:r w:rsidR="00FF131F" w:rsidRPr="00980302">
        <w:rPr>
          <w:rFonts w:cs="Times New Roman"/>
          <w:b/>
          <w:i/>
          <w:u w:val="single"/>
        </w:rPr>
        <w:t xml:space="preserve"> </w:t>
      </w:r>
      <w:r w:rsidRPr="00980302">
        <w:rPr>
          <w:rFonts w:cs="Times New Roman"/>
          <w:b/>
          <w:i/>
          <w:u w:val="single"/>
        </w:rPr>
        <w:t>Beach Athlete Dir</w:t>
      </w:r>
      <w:r w:rsidR="00E473A6" w:rsidRPr="00980302">
        <w:rPr>
          <w:rFonts w:cs="Times New Roman"/>
          <w:b/>
          <w:i/>
          <w:u w:val="single"/>
        </w:rPr>
        <w:t>e</w:t>
      </w:r>
      <w:r w:rsidRPr="00980302">
        <w:rPr>
          <w:rFonts w:cs="Times New Roman"/>
          <w:b/>
          <w:i/>
          <w:u w:val="single"/>
        </w:rPr>
        <w:t>ctor</w:t>
      </w:r>
      <w:r w:rsidR="00FF131F">
        <w:rPr>
          <w:rFonts w:cs="Times New Roman"/>
          <w:i/>
        </w:rPr>
        <w:t xml:space="preserve">: </w:t>
      </w:r>
      <w:r w:rsidR="00E473A6" w:rsidRPr="00E473A6">
        <w:rPr>
          <w:rFonts w:cs="Times New Roman"/>
          <w:i/>
        </w:rPr>
        <w:t>The</w:t>
      </w:r>
      <w:r w:rsidR="00FF131F">
        <w:rPr>
          <w:rFonts w:cs="Times New Roman"/>
          <w:i/>
        </w:rPr>
        <w:t>re shall be one (1)</w:t>
      </w:r>
      <w:r w:rsidR="00E473A6" w:rsidRPr="00E473A6">
        <w:rPr>
          <w:rFonts w:cs="Times New Roman"/>
          <w:i/>
        </w:rPr>
        <w:t xml:space="preserve"> Beach Athl</w:t>
      </w:r>
      <w:r w:rsidR="00E473A6">
        <w:rPr>
          <w:rFonts w:cs="Times New Roman"/>
          <w:i/>
        </w:rPr>
        <w:t>e</w:t>
      </w:r>
      <w:r w:rsidR="00E473A6" w:rsidRPr="00E473A6">
        <w:rPr>
          <w:rFonts w:cs="Times New Roman"/>
          <w:i/>
        </w:rPr>
        <w:t>te Director</w:t>
      </w:r>
      <w:r w:rsidR="00380733">
        <w:rPr>
          <w:rFonts w:cs="Times New Roman"/>
          <w:i/>
        </w:rPr>
        <w:t xml:space="preserve"> who shall </w:t>
      </w:r>
      <w:r w:rsidR="00496376">
        <w:rPr>
          <w:rFonts w:cs="Times New Roman"/>
          <w:i/>
        </w:rPr>
        <w:t>be a</w:t>
      </w:r>
      <w:r w:rsidR="00335A96">
        <w:rPr>
          <w:rFonts w:cs="Times New Roman"/>
          <w:i/>
        </w:rPr>
        <w:t xml:space="preserve"> person </w:t>
      </w:r>
      <w:r w:rsidR="00496376">
        <w:rPr>
          <w:rFonts w:cs="Times New Roman"/>
          <w:i/>
        </w:rPr>
        <w:t>that, within the ten (10) years preceding election</w:t>
      </w:r>
      <w:r w:rsidR="00335A96">
        <w:rPr>
          <w:rFonts w:cs="Times New Roman"/>
          <w:i/>
        </w:rPr>
        <w:t xml:space="preserve">, represented the United States in </w:t>
      </w:r>
      <w:r w:rsidR="005A4314">
        <w:rPr>
          <w:rFonts w:cs="Times New Roman"/>
          <w:i/>
        </w:rPr>
        <w:t>the IHF Beach World Championships</w:t>
      </w:r>
      <w:r w:rsidR="00650DC9">
        <w:rPr>
          <w:rFonts w:cs="Times New Roman"/>
          <w:i/>
        </w:rPr>
        <w:t>, the Pan American Beach Championships or its successor the NORCA Beach Championships</w:t>
      </w:r>
      <w:r w:rsidR="00F14CDD">
        <w:rPr>
          <w:rFonts w:cs="Times New Roman"/>
          <w:i/>
        </w:rPr>
        <w:t>, the World Beach Games or the World Games</w:t>
      </w:r>
      <w:r w:rsidR="00650DC9">
        <w:rPr>
          <w:rFonts w:cs="Times New Roman"/>
          <w:i/>
        </w:rPr>
        <w:t>.</w:t>
      </w:r>
      <w:r w:rsidR="00CF06B5">
        <w:rPr>
          <w:rFonts w:cs="Times New Roman"/>
          <w:i/>
        </w:rPr>
        <w:t xml:space="preserve"> </w:t>
      </w:r>
      <w:r w:rsidR="00F14CDD">
        <w:rPr>
          <w:rFonts w:cs="Times New Roman"/>
          <w:i/>
        </w:rPr>
        <w:t xml:space="preserve"> </w:t>
      </w:r>
      <w:r w:rsidR="00CF06B5">
        <w:rPr>
          <w:rFonts w:cs="Times New Roman"/>
          <w:i/>
        </w:rPr>
        <w:t>The Beach Athlete Director shall be directly elected</w:t>
      </w:r>
      <w:r w:rsidR="001D4085">
        <w:rPr>
          <w:rFonts w:cs="Times New Roman"/>
          <w:i/>
        </w:rPr>
        <w:t xml:space="preserve"> by athletes who meet the standards </w:t>
      </w:r>
      <w:r w:rsidR="008F2251">
        <w:rPr>
          <w:rFonts w:cs="Times New Roman"/>
          <w:i/>
        </w:rPr>
        <w:t xml:space="preserve">set forth </w:t>
      </w:r>
      <w:r w:rsidR="001D4085">
        <w:rPr>
          <w:rFonts w:cs="Times New Roman"/>
          <w:i/>
        </w:rPr>
        <w:t>in the preceding sentence</w:t>
      </w:r>
      <w:r w:rsidR="008A1DED">
        <w:rPr>
          <w:rFonts w:cs="Times New Roman"/>
          <w:i/>
        </w:rPr>
        <w:t xml:space="preserve">.  </w:t>
      </w:r>
      <w:r w:rsidR="00647ED0">
        <w:rPr>
          <w:rFonts w:cs="Times New Roman"/>
          <w:i/>
        </w:rPr>
        <w:t xml:space="preserve">The same person, if qualified, cannot </w:t>
      </w:r>
      <w:r w:rsidR="002909C7">
        <w:rPr>
          <w:rFonts w:cs="Times New Roman"/>
          <w:i/>
        </w:rPr>
        <w:t xml:space="preserve">serve as the </w:t>
      </w:r>
      <w:r w:rsidR="000A5622">
        <w:rPr>
          <w:rFonts w:cs="Times New Roman"/>
          <w:i/>
        </w:rPr>
        <w:t xml:space="preserve">Beach Athlete Director and </w:t>
      </w:r>
      <w:r w:rsidR="002909C7">
        <w:rPr>
          <w:rFonts w:cs="Times New Roman"/>
          <w:i/>
        </w:rPr>
        <w:t xml:space="preserve">an </w:t>
      </w:r>
      <w:r w:rsidR="000A5622">
        <w:rPr>
          <w:rFonts w:cs="Times New Roman"/>
          <w:i/>
        </w:rPr>
        <w:t xml:space="preserve">Athlete Director; provided however </w:t>
      </w:r>
      <w:r w:rsidR="00E56E2D">
        <w:rPr>
          <w:rFonts w:cs="Times New Roman"/>
          <w:i/>
        </w:rPr>
        <w:t xml:space="preserve">that </w:t>
      </w:r>
      <w:r w:rsidR="00570E49">
        <w:rPr>
          <w:rFonts w:cs="Times New Roman"/>
          <w:i/>
        </w:rPr>
        <w:t xml:space="preserve">if </w:t>
      </w:r>
      <w:r w:rsidR="00AD5735">
        <w:rPr>
          <w:rFonts w:cs="Times New Roman"/>
          <w:i/>
        </w:rPr>
        <w:t>a</w:t>
      </w:r>
      <w:r w:rsidR="00570E49">
        <w:rPr>
          <w:rFonts w:cs="Times New Roman"/>
          <w:i/>
        </w:rPr>
        <w:t>n</w:t>
      </w:r>
      <w:r w:rsidR="00AD5735">
        <w:rPr>
          <w:rFonts w:cs="Times New Roman"/>
          <w:i/>
        </w:rPr>
        <w:t xml:space="preserve"> athlete meets the </w:t>
      </w:r>
      <w:r w:rsidR="009869E5">
        <w:rPr>
          <w:rFonts w:cs="Times New Roman"/>
          <w:i/>
        </w:rPr>
        <w:t xml:space="preserve">standards to vote </w:t>
      </w:r>
      <w:r w:rsidR="000B2C4B">
        <w:rPr>
          <w:rFonts w:cs="Times New Roman"/>
          <w:i/>
        </w:rPr>
        <w:t xml:space="preserve">both </w:t>
      </w:r>
      <w:r w:rsidR="006A0F5F">
        <w:rPr>
          <w:rFonts w:cs="Times New Roman"/>
          <w:i/>
        </w:rPr>
        <w:t xml:space="preserve">in </w:t>
      </w:r>
      <w:r w:rsidR="000B2C4B">
        <w:rPr>
          <w:rFonts w:cs="Times New Roman"/>
          <w:i/>
        </w:rPr>
        <w:t>the election for the Beach Athlete Director and</w:t>
      </w:r>
      <w:r w:rsidR="006A0F5F">
        <w:rPr>
          <w:rFonts w:cs="Times New Roman"/>
          <w:i/>
        </w:rPr>
        <w:t>,</w:t>
      </w:r>
      <w:r w:rsidR="000B2C4B">
        <w:rPr>
          <w:rFonts w:cs="Times New Roman"/>
          <w:i/>
        </w:rPr>
        <w:t xml:space="preserve"> </w:t>
      </w:r>
      <w:r w:rsidR="00932B5B">
        <w:rPr>
          <w:rFonts w:cs="Times New Roman"/>
          <w:i/>
        </w:rPr>
        <w:t xml:space="preserve">pursuant to the </w:t>
      </w:r>
      <w:r w:rsidR="00302DDD">
        <w:rPr>
          <w:rFonts w:cs="Times New Roman"/>
          <w:i/>
        </w:rPr>
        <w:t xml:space="preserve">Section </w:t>
      </w:r>
      <w:r w:rsidR="00FC3E68">
        <w:rPr>
          <w:rFonts w:cs="Times New Roman"/>
          <w:i/>
        </w:rPr>
        <w:t>12.2</w:t>
      </w:r>
      <w:r w:rsidR="006A0F5F">
        <w:rPr>
          <w:rFonts w:cs="Times New Roman"/>
          <w:i/>
        </w:rPr>
        <w:t>,</w:t>
      </w:r>
      <w:r w:rsidR="00262F34">
        <w:rPr>
          <w:rFonts w:cs="Times New Roman"/>
          <w:i/>
        </w:rPr>
        <w:t xml:space="preserve"> </w:t>
      </w:r>
      <w:r w:rsidR="00570E49">
        <w:rPr>
          <w:rFonts w:cs="Times New Roman"/>
          <w:i/>
        </w:rPr>
        <w:t xml:space="preserve">in </w:t>
      </w:r>
      <w:r w:rsidR="00932B5B">
        <w:rPr>
          <w:rFonts w:cs="Times New Roman"/>
          <w:i/>
        </w:rPr>
        <w:t>the election for the AAC</w:t>
      </w:r>
      <w:r w:rsidR="001739C8">
        <w:rPr>
          <w:rFonts w:cs="Times New Roman"/>
          <w:i/>
        </w:rPr>
        <w:t xml:space="preserve"> Representative and the Alternate AAC Representative </w:t>
      </w:r>
      <w:r w:rsidR="0015096D">
        <w:rPr>
          <w:rFonts w:cs="Times New Roman"/>
          <w:i/>
        </w:rPr>
        <w:t>(who, pursuant to Section 6.6(A) are the Athlete Directors)</w:t>
      </w:r>
      <w:r w:rsidR="00E56E2D">
        <w:rPr>
          <w:rFonts w:cs="Times New Roman"/>
          <w:i/>
        </w:rPr>
        <w:t>, then such athlete</w:t>
      </w:r>
      <w:r w:rsidR="0015096D">
        <w:rPr>
          <w:rFonts w:cs="Times New Roman"/>
          <w:i/>
        </w:rPr>
        <w:t xml:space="preserve"> </w:t>
      </w:r>
      <w:r w:rsidR="001739C8">
        <w:rPr>
          <w:rFonts w:cs="Times New Roman"/>
          <w:i/>
        </w:rPr>
        <w:t>is eligible to vote in both such elections.</w:t>
      </w:r>
    </w:p>
    <w:p w14:paraId="2A8D9D11" w14:textId="7BBA1BCD" w:rsidR="006107BE" w:rsidRPr="00F86705" w:rsidRDefault="00CF06B5" w:rsidP="006E1A97">
      <w:pPr>
        <w:pStyle w:val="BodyText1"/>
        <w:spacing w:after="0"/>
        <w:ind w:left="720"/>
        <w:rPr>
          <w:rFonts w:cs="Times New Roman"/>
        </w:rPr>
      </w:pPr>
      <w:r w:rsidRPr="00F86705">
        <w:rPr>
          <w:rFonts w:cs="Times New Roman"/>
        </w:rPr>
        <w:t xml:space="preserve"> </w:t>
      </w:r>
      <w:r w:rsidR="00650DC9" w:rsidRPr="00F86705">
        <w:rPr>
          <w:rFonts w:cs="Times New Roman"/>
        </w:rPr>
        <w:t xml:space="preserve"> </w:t>
      </w:r>
      <w:r w:rsidR="005A4314" w:rsidRPr="00F86705">
        <w:rPr>
          <w:rFonts w:cs="Times New Roman"/>
        </w:rPr>
        <w:t xml:space="preserve"> </w:t>
      </w:r>
      <w:r w:rsidR="00335A96" w:rsidRPr="00F86705">
        <w:rPr>
          <w:rFonts w:cs="Times New Roman"/>
        </w:rPr>
        <w:t xml:space="preserve"> </w:t>
      </w:r>
      <w:r w:rsidR="00E473A6" w:rsidRPr="00F86705">
        <w:rPr>
          <w:rFonts w:cs="Times New Roman"/>
        </w:rPr>
        <w:t xml:space="preserve"> </w:t>
      </w:r>
      <w:r w:rsidR="006107BE" w:rsidRPr="00F86705">
        <w:rPr>
          <w:rFonts w:cs="Times New Roman"/>
        </w:rPr>
        <w:t xml:space="preserve"> </w:t>
      </w:r>
    </w:p>
    <w:p w14:paraId="08E4BB07" w14:textId="263F26D0" w:rsidR="00C02EFE" w:rsidRDefault="00C02EFE" w:rsidP="006E1A97">
      <w:pPr>
        <w:pStyle w:val="BodyText1"/>
        <w:spacing w:after="0"/>
        <w:ind w:firstLine="0"/>
        <w:rPr>
          <w:rFonts w:cs="Times New Roman"/>
        </w:rPr>
      </w:pPr>
      <w:r>
        <w:rPr>
          <w:rFonts w:cs="Times New Roman"/>
        </w:rPr>
        <w:t>For the sake of clarity, i</w:t>
      </w:r>
      <w:r w:rsidRPr="00C02EFE">
        <w:rPr>
          <w:rFonts w:cs="Times New Roman"/>
        </w:rPr>
        <w:t>n order to be eligible to be elected, and to serve, as the Beach Athlete Director, a person must satisfy the qualifications set forth in Section 6.4 (</w:t>
      </w:r>
      <w:r w:rsidR="006E1A97">
        <w:rPr>
          <w:rFonts w:cs="Times New Roman"/>
        </w:rPr>
        <w:t xml:space="preserve">as </w:t>
      </w:r>
      <w:r w:rsidRPr="00C02EFE">
        <w:rPr>
          <w:rFonts w:cs="Times New Roman"/>
        </w:rPr>
        <w:t>restated in the Resolution dated 28 June 2018).</w:t>
      </w:r>
      <w:r w:rsidR="00A459DA">
        <w:rPr>
          <w:rFonts w:cs="Times New Roman"/>
        </w:rPr>
        <w:t xml:space="preserve">  Further, t</w:t>
      </w:r>
      <w:r w:rsidR="00A459DA" w:rsidRPr="00F86705">
        <w:rPr>
          <w:rFonts w:cs="Times New Roman"/>
        </w:rPr>
        <w:t>he Athlete Directors and the Beach Athlete Director collectively are “athlete representatives” pursuant to Section 8.81</w:t>
      </w:r>
      <w:r w:rsidR="00453F5C">
        <w:rPr>
          <w:rFonts w:cs="Times New Roman"/>
        </w:rPr>
        <w:t xml:space="preserve">, and satisfy the standards set forth in </w:t>
      </w:r>
      <w:r w:rsidR="00B747A4">
        <w:rPr>
          <w:rFonts w:cs="Times New Roman"/>
        </w:rPr>
        <w:t>Section</w:t>
      </w:r>
      <w:r w:rsidR="006E7B41">
        <w:rPr>
          <w:rFonts w:cs="Times New Roman"/>
        </w:rPr>
        <w:t>s 8.8.1 and</w:t>
      </w:r>
      <w:r w:rsidR="00B747A4">
        <w:rPr>
          <w:rFonts w:cs="Times New Roman"/>
        </w:rPr>
        <w:t xml:space="preserve"> 8.8.2</w:t>
      </w:r>
      <w:r w:rsidR="002063A0">
        <w:rPr>
          <w:rFonts w:cs="Times New Roman"/>
        </w:rPr>
        <w:t>,</w:t>
      </w:r>
      <w:r w:rsidR="00A459DA" w:rsidRPr="00F86705">
        <w:rPr>
          <w:rFonts w:cs="Times New Roman"/>
        </w:rPr>
        <w:t xml:space="preserve"> of the </w:t>
      </w:r>
      <w:r w:rsidR="007C5D85">
        <w:rPr>
          <w:rFonts w:cs="Times New Roman"/>
        </w:rPr>
        <w:t xml:space="preserve">USOC </w:t>
      </w:r>
      <w:r w:rsidR="00A459DA" w:rsidRPr="00F86705">
        <w:rPr>
          <w:rFonts w:cs="Times New Roman"/>
        </w:rPr>
        <w:t>Bylaws</w:t>
      </w:r>
      <w:r w:rsidR="007C5D85">
        <w:rPr>
          <w:rFonts w:cs="Times New Roman"/>
        </w:rPr>
        <w:t xml:space="preserve">. </w:t>
      </w:r>
      <w:r w:rsidR="00B747A4">
        <w:rPr>
          <w:rFonts w:cs="Times New Roman"/>
        </w:rPr>
        <w:t xml:space="preserve"> </w:t>
      </w:r>
      <w:r w:rsidR="00A459DA" w:rsidRPr="00F86705">
        <w:rPr>
          <w:rFonts w:cs="Times New Roman"/>
        </w:rPr>
        <w:t xml:space="preserve"> </w:t>
      </w:r>
      <w:r w:rsidR="008F6736">
        <w:rPr>
          <w:rFonts w:cs="Times New Roman"/>
        </w:rPr>
        <w:t xml:space="preserve">  </w:t>
      </w:r>
    </w:p>
    <w:p w14:paraId="5D0798D0" w14:textId="77777777" w:rsidR="006E1A97" w:rsidRPr="00C02EFE" w:rsidRDefault="006E1A97" w:rsidP="00FF131F">
      <w:pPr>
        <w:pStyle w:val="BodyText1"/>
        <w:spacing w:after="0"/>
        <w:rPr>
          <w:rFonts w:cs="Times New Roman"/>
        </w:rPr>
      </w:pPr>
    </w:p>
    <w:p w14:paraId="6876EBE3" w14:textId="6A1F32C3" w:rsidR="00854EBC" w:rsidRDefault="00854EBC" w:rsidP="00854EBC">
      <w:pPr>
        <w:pStyle w:val="BodyText1"/>
        <w:rPr>
          <w:rFonts w:cs="Times New Roman"/>
        </w:rPr>
      </w:pPr>
      <w:r>
        <w:rPr>
          <w:rFonts w:cs="Times New Roman"/>
        </w:rPr>
        <w:lastRenderedPageBreak/>
        <w:t xml:space="preserve">RESOLVED FURTHER, </w:t>
      </w:r>
      <w:r w:rsidR="001C1878">
        <w:rPr>
          <w:rFonts w:cs="Times New Roman"/>
        </w:rPr>
        <w:t xml:space="preserve">that </w:t>
      </w:r>
      <w:r w:rsidR="008A3077">
        <w:rPr>
          <w:rFonts w:cs="Times New Roman"/>
        </w:rPr>
        <w:t>t</w:t>
      </w:r>
      <w:r w:rsidR="00DC756C">
        <w:rPr>
          <w:rFonts w:cs="Times New Roman"/>
        </w:rPr>
        <w:t xml:space="preserve">he </w:t>
      </w:r>
      <w:r w:rsidR="005E603D">
        <w:rPr>
          <w:rFonts w:cs="Times New Roman"/>
        </w:rPr>
        <w:t xml:space="preserve">CEO is directed to implement </w:t>
      </w:r>
      <w:r w:rsidR="00146FB6">
        <w:rPr>
          <w:rFonts w:cs="Times New Roman"/>
        </w:rPr>
        <w:t xml:space="preserve">a process </w:t>
      </w:r>
      <w:r w:rsidR="009605E5">
        <w:rPr>
          <w:rFonts w:cs="Times New Roman"/>
        </w:rPr>
        <w:t xml:space="preserve">for the </w:t>
      </w:r>
      <w:r w:rsidR="008A3077">
        <w:rPr>
          <w:rFonts w:cs="Times New Roman"/>
        </w:rPr>
        <w:t xml:space="preserve">election of the </w:t>
      </w:r>
      <w:r>
        <w:rPr>
          <w:rFonts w:cs="Times New Roman"/>
        </w:rPr>
        <w:t xml:space="preserve">Beach Athlete Director </w:t>
      </w:r>
      <w:r w:rsidR="008A3077">
        <w:rPr>
          <w:rFonts w:cs="Times New Roman"/>
        </w:rPr>
        <w:t>a</w:t>
      </w:r>
      <w:r>
        <w:rPr>
          <w:rFonts w:cs="Times New Roman"/>
        </w:rPr>
        <w:t>s soon as possible</w:t>
      </w:r>
      <w:r w:rsidR="009605E5">
        <w:rPr>
          <w:rFonts w:cs="Times New Roman"/>
        </w:rPr>
        <w:t xml:space="preserve"> in accordance with </w:t>
      </w:r>
      <w:r w:rsidR="00AD6A21">
        <w:rPr>
          <w:rFonts w:cs="Times New Roman"/>
        </w:rPr>
        <w:t xml:space="preserve">this Resolution, </w:t>
      </w:r>
      <w:r w:rsidR="00E113C8">
        <w:rPr>
          <w:rFonts w:cs="Times New Roman"/>
        </w:rPr>
        <w:t xml:space="preserve">Section </w:t>
      </w:r>
      <w:r w:rsidR="00AD6A21">
        <w:rPr>
          <w:rFonts w:cs="Times New Roman"/>
        </w:rPr>
        <w:t>6.6</w:t>
      </w:r>
      <w:r w:rsidR="00E26170">
        <w:rPr>
          <w:rFonts w:cs="Times New Roman"/>
        </w:rPr>
        <w:t>(</w:t>
      </w:r>
      <w:r w:rsidR="00AD6A21">
        <w:rPr>
          <w:rFonts w:cs="Times New Roman"/>
        </w:rPr>
        <w:t>A</w:t>
      </w:r>
      <w:r w:rsidR="00E26170">
        <w:rPr>
          <w:rFonts w:cs="Times New Roman"/>
        </w:rPr>
        <w:t>1)</w:t>
      </w:r>
      <w:r w:rsidR="00AD6A21">
        <w:rPr>
          <w:rFonts w:cs="Times New Roman"/>
        </w:rPr>
        <w:t xml:space="preserve"> and </w:t>
      </w:r>
      <w:r w:rsidR="00C8271B">
        <w:rPr>
          <w:rFonts w:cs="Times New Roman"/>
        </w:rPr>
        <w:t xml:space="preserve">any </w:t>
      </w:r>
      <w:r w:rsidR="00AD6A21">
        <w:rPr>
          <w:rFonts w:cs="Times New Roman"/>
        </w:rPr>
        <w:t xml:space="preserve">other applicable portions of the </w:t>
      </w:r>
      <w:r w:rsidR="009605E5">
        <w:rPr>
          <w:rFonts w:cs="Times New Roman"/>
        </w:rPr>
        <w:t>Bylaws</w:t>
      </w:r>
      <w:r w:rsidR="00AD6A21">
        <w:rPr>
          <w:rFonts w:cs="Times New Roman"/>
        </w:rPr>
        <w:t>.</w:t>
      </w:r>
      <w:r w:rsidR="009605E5">
        <w:rPr>
          <w:rFonts w:cs="Times New Roman"/>
        </w:rPr>
        <w:t xml:space="preserve"> </w:t>
      </w:r>
      <w:r w:rsidR="008A3077">
        <w:rPr>
          <w:rFonts w:cs="Times New Roman"/>
        </w:rPr>
        <w:t xml:space="preserve"> </w:t>
      </w:r>
      <w:r>
        <w:rPr>
          <w:rFonts w:cs="Times New Roman"/>
        </w:rPr>
        <w:t xml:space="preserve">   </w:t>
      </w:r>
    </w:p>
    <w:p w14:paraId="4027EC9D" w14:textId="4D086251" w:rsidR="003D4A36" w:rsidRPr="007C5D85" w:rsidRDefault="003D4A36" w:rsidP="007C5D85">
      <w:pPr>
        <w:pStyle w:val="BodyText1"/>
        <w:rPr>
          <w:rFonts w:cs="Times New Roman"/>
        </w:rPr>
      </w:pPr>
      <w:r w:rsidRPr="00664B2C">
        <w:rPr>
          <w:rFonts w:cs="Times New Roman"/>
        </w:rPr>
        <w:t xml:space="preserve">RESOLVED FURTHER, that </w:t>
      </w:r>
      <w:r w:rsidR="00B807FC">
        <w:rPr>
          <w:rFonts w:cs="Times New Roman"/>
        </w:rPr>
        <w:t xml:space="preserve">the first sentence of </w:t>
      </w:r>
      <w:r w:rsidRPr="00664B2C">
        <w:rPr>
          <w:rFonts w:cs="Times New Roman"/>
        </w:rPr>
        <w:t xml:space="preserve">Section </w:t>
      </w:r>
      <w:r>
        <w:rPr>
          <w:rFonts w:cs="Times New Roman"/>
        </w:rPr>
        <w:t>6.6.B</w:t>
      </w:r>
      <w:r w:rsidR="00B807FC">
        <w:rPr>
          <w:rFonts w:cs="Times New Roman"/>
        </w:rPr>
        <w:t xml:space="preserve"> shall be deleted and replaced in its entirety </w:t>
      </w:r>
      <w:r w:rsidR="00B5702E">
        <w:rPr>
          <w:rFonts w:cs="Times New Roman"/>
        </w:rPr>
        <w:t>as follows:</w:t>
      </w:r>
      <w:r w:rsidR="007C5D85">
        <w:rPr>
          <w:rFonts w:cs="Times New Roman"/>
        </w:rPr>
        <w:t xml:space="preserve"> </w:t>
      </w:r>
      <w:r w:rsidR="00B5702E">
        <w:rPr>
          <w:rFonts w:cs="Times New Roman"/>
          <w:i/>
        </w:rPr>
        <w:t xml:space="preserve">“There shall be </w:t>
      </w:r>
      <w:r w:rsidR="00E10050">
        <w:rPr>
          <w:rFonts w:cs="Times New Roman"/>
          <w:i/>
        </w:rPr>
        <w:t>six</w:t>
      </w:r>
      <w:r w:rsidR="00B5702E">
        <w:rPr>
          <w:rFonts w:cs="Times New Roman"/>
          <w:i/>
        </w:rPr>
        <w:t xml:space="preserve"> (</w:t>
      </w:r>
      <w:r w:rsidR="00E10050">
        <w:rPr>
          <w:rFonts w:cs="Times New Roman"/>
          <w:i/>
        </w:rPr>
        <w:t>6</w:t>
      </w:r>
      <w:r w:rsidR="00B5702E">
        <w:rPr>
          <w:rFonts w:cs="Times New Roman"/>
          <w:i/>
        </w:rPr>
        <w:t xml:space="preserve">) Independent Directors.” </w:t>
      </w:r>
    </w:p>
    <w:p w14:paraId="07401EB5" w14:textId="167A5489" w:rsidR="00DC756C" w:rsidRDefault="00DC756C" w:rsidP="00DC756C">
      <w:pPr>
        <w:pStyle w:val="BodyText1"/>
        <w:rPr>
          <w:rFonts w:cs="Times New Roman"/>
        </w:rPr>
      </w:pPr>
      <w:bookmarkStart w:id="1" w:name="_Hlk7088642"/>
      <w:bookmarkStart w:id="2" w:name="_Hlk7088550"/>
      <w:r>
        <w:rPr>
          <w:rFonts w:cs="Times New Roman"/>
        </w:rPr>
        <w:t xml:space="preserve">RESOLVED FURTHER, </w:t>
      </w:r>
      <w:r w:rsidR="00820A36">
        <w:rPr>
          <w:rFonts w:cs="Times New Roman"/>
        </w:rPr>
        <w:t>t</w:t>
      </w:r>
      <w:r w:rsidR="00A7197D">
        <w:rPr>
          <w:rFonts w:cs="Times New Roman"/>
        </w:rPr>
        <w:t>h</w:t>
      </w:r>
      <w:r w:rsidR="00270B18">
        <w:rPr>
          <w:rFonts w:cs="Times New Roman"/>
        </w:rPr>
        <w:t>at th</w:t>
      </w:r>
      <w:r w:rsidR="00A7197D">
        <w:rPr>
          <w:rFonts w:cs="Times New Roman"/>
        </w:rPr>
        <w:t xml:space="preserve">e </w:t>
      </w:r>
      <w:r w:rsidR="00E26170">
        <w:rPr>
          <w:rFonts w:cs="Times New Roman"/>
        </w:rPr>
        <w:t xml:space="preserve">Board </w:t>
      </w:r>
      <w:r w:rsidR="00E9743E">
        <w:rPr>
          <w:rFonts w:cs="Times New Roman"/>
        </w:rPr>
        <w:t>directs the</w:t>
      </w:r>
      <w:r w:rsidR="00B91ACC">
        <w:rPr>
          <w:rFonts w:cs="Times New Roman"/>
        </w:rPr>
        <w:t xml:space="preserve"> </w:t>
      </w:r>
      <w:r w:rsidR="00FF5BCD">
        <w:rPr>
          <w:rFonts w:cs="Times New Roman"/>
        </w:rPr>
        <w:t xml:space="preserve">Nominating and Governance Committee </w:t>
      </w:r>
      <w:r w:rsidR="00E9743E">
        <w:rPr>
          <w:rFonts w:cs="Times New Roman"/>
        </w:rPr>
        <w:t xml:space="preserve">to </w:t>
      </w:r>
      <w:r w:rsidR="00E35042">
        <w:rPr>
          <w:rFonts w:cs="Times New Roman"/>
        </w:rPr>
        <w:t>work with the United States Olympic Committee (the “USOC”)</w:t>
      </w:r>
      <w:r w:rsidR="00E9743E">
        <w:rPr>
          <w:rFonts w:cs="Times New Roman"/>
        </w:rPr>
        <w:t xml:space="preserve">, which has offered the resources of </w:t>
      </w:r>
      <w:r w:rsidR="00D97EC5">
        <w:rPr>
          <w:rFonts w:cs="Times New Roman"/>
        </w:rPr>
        <w:t xml:space="preserve">a </w:t>
      </w:r>
      <w:r w:rsidR="00FF020D">
        <w:rPr>
          <w:rFonts w:cs="Times New Roman"/>
        </w:rPr>
        <w:t>recruiting</w:t>
      </w:r>
      <w:r w:rsidR="00D97EC5">
        <w:rPr>
          <w:rFonts w:cs="Times New Roman"/>
        </w:rPr>
        <w:t xml:space="preserve"> </w:t>
      </w:r>
      <w:r w:rsidR="006F7E99">
        <w:rPr>
          <w:rFonts w:cs="Times New Roman"/>
        </w:rPr>
        <w:t>service</w:t>
      </w:r>
      <w:r w:rsidR="00E9743E">
        <w:rPr>
          <w:rFonts w:cs="Times New Roman"/>
        </w:rPr>
        <w:t xml:space="preserve"> which will </w:t>
      </w:r>
      <w:r w:rsidR="006F7E99">
        <w:rPr>
          <w:rFonts w:cs="Times New Roman"/>
        </w:rPr>
        <w:t xml:space="preserve"> </w:t>
      </w:r>
      <w:r w:rsidR="00D000D9">
        <w:rPr>
          <w:rFonts w:cs="Times New Roman"/>
        </w:rPr>
        <w:t xml:space="preserve">identify </w:t>
      </w:r>
      <w:r w:rsidR="00E9743E">
        <w:rPr>
          <w:rFonts w:cs="Times New Roman"/>
        </w:rPr>
        <w:t xml:space="preserve">to the Nominating and Governance Committee </w:t>
      </w:r>
      <w:r w:rsidR="00820A36">
        <w:rPr>
          <w:rFonts w:cs="Times New Roman"/>
        </w:rPr>
        <w:t xml:space="preserve">two or more </w:t>
      </w:r>
      <w:r w:rsidR="00C42D93">
        <w:rPr>
          <w:rFonts w:cs="Times New Roman"/>
        </w:rPr>
        <w:t xml:space="preserve">candidates </w:t>
      </w:r>
      <w:r w:rsidR="00E9743E">
        <w:rPr>
          <w:rFonts w:cs="Times New Roman"/>
        </w:rPr>
        <w:t xml:space="preserve">suitable </w:t>
      </w:r>
      <w:r w:rsidR="00B91ACC">
        <w:rPr>
          <w:rFonts w:cs="Times New Roman"/>
        </w:rPr>
        <w:t xml:space="preserve">to serve both in </w:t>
      </w:r>
      <w:r w:rsidR="00496B66">
        <w:rPr>
          <w:rFonts w:cs="Times New Roman"/>
        </w:rPr>
        <w:t xml:space="preserve"> the newly created Independent </w:t>
      </w:r>
      <w:r w:rsidR="00554050">
        <w:rPr>
          <w:rFonts w:cs="Times New Roman"/>
        </w:rPr>
        <w:t>Director position</w:t>
      </w:r>
      <w:r w:rsidR="00B91ACC">
        <w:rPr>
          <w:rFonts w:cs="Times New Roman"/>
        </w:rPr>
        <w:t xml:space="preserve"> and</w:t>
      </w:r>
      <w:r w:rsidR="00E9743E">
        <w:rPr>
          <w:rFonts w:cs="Times New Roman"/>
        </w:rPr>
        <w:t>, as described below, as Chair</w:t>
      </w:r>
      <w:r w:rsidR="00376408">
        <w:rPr>
          <w:rFonts w:cs="Times New Roman"/>
        </w:rPr>
        <w:t xml:space="preserve">.  The Nominating and Governance Committee shall select one of such persons </w:t>
      </w:r>
      <w:r w:rsidR="00B44DC6">
        <w:rPr>
          <w:rFonts w:cs="Times New Roman"/>
        </w:rPr>
        <w:t xml:space="preserve">as an Independent Director </w:t>
      </w:r>
      <w:r w:rsidR="00DF39BF">
        <w:rPr>
          <w:rFonts w:cs="Times New Roman"/>
        </w:rPr>
        <w:t xml:space="preserve">to hold Board Seat Number 10.  </w:t>
      </w:r>
      <w:r w:rsidR="004F6E03">
        <w:rPr>
          <w:rFonts w:cs="Times New Roman"/>
        </w:rPr>
        <w:t xml:space="preserve">For the sake of clarity such </w:t>
      </w:r>
      <w:r w:rsidR="005E6A59">
        <w:rPr>
          <w:rFonts w:cs="Times New Roman"/>
        </w:rPr>
        <w:t xml:space="preserve">persons </w:t>
      </w:r>
      <w:r w:rsidR="00093BBD">
        <w:rPr>
          <w:rFonts w:cs="Times New Roman"/>
        </w:rPr>
        <w:t>shall be subject to Section</w:t>
      </w:r>
      <w:r w:rsidR="0007751C">
        <w:rPr>
          <w:rFonts w:cs="Times New Roman"/>
        </w:rPr>
        <w:t xml:space="preserve">s </w:t>
      </w:r>
      <w:r w:rsidR="00116D9A">
        <w:rPr>
          <w:rFonts w:cs="Times New Roman"/>
        </w:rPr>
        <w:t>6.4 and 8.10.2</w:t>
      </w:r>
      <w:r w:rsidR="00093BBD">
        <w:rPr>
          <w:rFonts w:cs="Times New Roman"/>
        </w:rPr>
        <w:t xml:space="preserve"> (</w:t>
      </w:r>
      <w:r w:rsidR="004F6E03">
        <w:rPr>
          <w:rFonts w:cs="Times New Roman"/>
        </w:rPr>
        <w:t xml:space="preserve">as </w:t>
      </w:r>
      <w:r w:rsidR="00116D9A">
        <w:rPr>
          <w:rFonts w:cs="Times New Roman"/>
        </w:rPr>
        <w:t xml:space="preserve">previously </w:t>
      </w:r>
      <w:r w:rsidR="00093BBD">
        <w:rPr>
          <w:rFonts w:cs="Times New Roman"/>
        </w:rPr>
        <w:t>w</w:t>
      </w:r>
      <w:r w:rsidR="00116D9A">
        <w:rPr>
          <w:rFonts w:cs="Times New Roman"/>
        </w:rPr>
        <w:t>ere</w:t>
      </w:r>
      <w:r w:rsidR="00093BBD">
        <w:rPr>
          <w:rFonts w:cs="Times New Roman"/>
        </w:rPr>
        <w:t xml:space="preserve"> amended </w:t>
      </w:r>
      <w:r w:rsidR="00045034">
        <w:rPr>
          <w:rFonts w:cs="Times New Roman"/>
        </w:rPr>
        <w:t xml:space="preserve">and restated in the </w:t>
      </w:r>
      <w:r w:rsidR="009C20D6">
        <w:rPr>
          <w:rFonts w:cs="Times New Roman"/>
        </w:rPr>
        <w:t xml:space="preserve">Board </w:t>
      </w:r>
      <w:r w:rsidR="00045034">
        <w:rPr>
          <w:rFonts w:cs="Times New Roman"/>
        </w:rPr>
        <w:t>Resolution dated 28 June 2018).</w:t>
      </w:r>
      <w:r w:rsidR="00055E39">
        <w:rPr>
          <w:rFonts w:cs="Times New Roman"/>
        </w:rPr>
        <w:t xml:space="preserve"> </w:t>
      </w:r>
      <w:r w:rsidR="003966D5">
        <w:rPr>
          <w:rFonts w:cs="Times New Roman"/>
        </w:rPr>
        <w:t xml:space="preserve"> </w:t>
      </w:r>
      <w:r w:rsidR="00055E39">
        <w:rPr>
          <w:rFonts w:cs="Times New Roman"/>
        </w:rPr>
        <w:t xml:space="preserve">The obligations and procedures set forth above </w:t>
      </w:r>
      <w:r w:rsidR="00D41124">
        <w:rPr>
          <w:rFonts w:cs="Times New Roman"/>
        </w:rPr>
        <w:t xml:space="preserve">in this Resolution </w:t>
      </w:r>
      <w:r w:rsidR="000147A9">
        <w:rPr>
          <w:rFonts w:cs="Times New Roman"/>
        </w:rPr>
        <w:t xml:space="preserve">shall </w:t>
      </w:r>
      <w:r w:rsidR="00FB2211">
        <w:rPr>
          <w:rFonts w:cs="Times New Roman"/>
        </w:rPr>
        <w:t xml:space="preserve">only </w:t>
      </w:r>
      <w:r w:rsidR="00270B18">
        <w:rPr>
          <w:rFonts w:cs="Times New Roman"/>
        </w:rPr>
        <w:t xml:space="preserve">apply </w:t>
      </w:r>
      <w:r w:rsidR="00FB2211">
        <w:rPr>
          <w:rFonts w:cs="Times New Roman"/>
        </w:rPr>
        <w:t>for th</w:t>
      </w:r>
      <w:r w:rsidR="00626F7B">
        <w:rPr>
          <w:rFonts w:cs="Times New Roman"/>
        </w:rPr>
        <w:t>is</w:t>
      </w:r>
      <w:r w:rsidR="00FB2211">
        <w:rPr>
          <w:rFonts w:cs="Times New Roman"/>
        </w:rPr>
        <w:t xml:space="preserve"> initial selection</w:t>
      </w:r>
      <w:r w:rsidR="00626F7B">
        <w:rPr>
          <w:rFonts w:cs="Times New Roman"/>
        </w:rPr>
        <w:t xml:space="preserve"> of</w:t>
      </w:r>
      <w:r w:rsidR="00FB2211">
        <w:rPr>
          <w:rFonts w:cs="Times New Roman"/>
        </w:rPr>
        <w:t xml:space="preserve">, and </w:t>
      </w:r>
      <w:r w:rsidR="000147A9">
        <w:rPr>
          <w:rFonts w:cs="Times New Roman"/>
        </w:rPr>
        <w:t xml:space="preserve">not apply to the </w:t>
      </w:r>
      <w:r w:rsidR="00626F7B">
        <w:rPr>
          <w:rFonts w:cs="Times New Roman"/>
        </w:rPr>
        <w:t xml:space="preserve">selection of a </w:t>
      </w:r>
      <w:r w:rsidR="000147A9">
        <w:rPr>
          <w:rFonts w:cs="Times New Roman"/>
        </w:rPr>
        <w:t>successor</w:t>
      </w:r>
      <w:r w:rsidR="00626F7B">
        <w:rPr>
          <w:rFonts w:cs="Times New Roman"/>
        </w:rPr>
        <w:t xml:space="preserve"> to</w:t>
      </w:r>
      <w:r w:rsidR="00FB2211">
        <w:rPr>
          <w:rFonts w:cs="Times New Roman"/>
        </w:rPr>
        <w:t>,</w:t>
      </w:r>
      <w:r w:rsidR="00626F7B">
        <w:rPr>
          <w:rFonts w:cs="Times New Roman"/>
        </w:rPr>
        <w:t xml:space="preserve"> </w:t>
      </w:r>
      <w:r w:rsidR="00951D22">
        <w:rPr>
          <w:rFonts w:cs="Times New Roman"/>
        </w:rPr>
        <w:t xml:space="preserve">the </w:t>
      </w:r>
      <w:r w:rsidR="000147A9">
        <w:rPr>
          <w:rFonts w:cs="Times New Roman"/>
        </w:rPr>
        <w:t>Indepe</w:t>
      </w:r>
      <w:r w:rsidR="002A23DF">
        <w:rPr>
          <w:rFonts w:cs="Times New Roman"/>
        </w:rPr>
        <w:t>n</w:t>
      </w:r>
      <w:r w:rsidR="000147A9">
        <w:rPr>
          <w:rFonts w:cs="Times New Roman"/>
        </w:rPr>
        <w:t>dent Dir</w:t>
      </w:r>
      <w:r w:rsidR="002A23DF">
        <w:rPr>
          <w:rFonts w:cs="Times New Roman"/>
        </w:rPr>
        <w:t>e</w:t>
      </w:r>
      <w:r w:rsidR="000147A9">
        <w:rPr>
          <w:rFonts w:cs="Times New Roman"/>
        </w:rPr>
        <w:t>ctor hol</w:t>
      </w:r>
      <w:r w:rsidR="002A23DF">
        <w:rPr>
          <w:rFonts w:cs="Times New Roman"/>
        </w:rPr>
        <w:t>d</w:t>
      </w:r>
      <w:r w:rsidR="000147A9">
        <w:rPr>
          <w:rFonts w:cs="Times New Roman"/>
        </w:rPr>
        <w:t xml:space="preserve">ing Board Seat </w:t>
      </w:r>
      <w:r w:rsidR="002A23DF">
        <w:rPr>
          <w:rFonts w:cs="Times New Roman"/>
        </w:rPr>
        <w:t xml:space="preserve">Number 10. </w:t>
      </w:r>
      <w:r w:rsidR="00055E39">
        <w:rPr>
          <w:rFonts w:cs="Times New Roman"/>
        </w:rPr>
        <w:t xml:space="preserve">  </w:t>
      </w:r>
      <w:r w:rsidR="0060506D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bookmarkEnd w:id="1"/>
      <w:r>
        <w:rPr>
          <w:rFonts w:cs="Times New Roman"/>
        </w:rPr>
        <w:t xml:space="preserve">  </w:t>
      </w:r>
    </w:p>
    <w:bookmarkEnd w:id="2"/>
    <w:p w14:paraId="7040081F" w14:textId="66C9C741" w:rsidR="0099364A" w:rsidRPr="00664B2C" w:rsidRDefault="0099364A" w:rsidP="0099364A">
      <w:pPr>
        <w:pStyle w:val="BodyText1"/>
        <w:rPr>
          <w:rFonts w:cs="Times New Roman"/>
        </w:rPr>
      </w:pPr>
      <w:r w:rsidRPr="00664B2C">
        <w:rPr>
          <w:rFonts w:cs="Times New Roman"/>
        </w:rPr>
        <w:t xml:space="preserve">RESOLVED FURTHER, that </w:t>
      </w:r>
      <w:r w:rsidR="0019593A">
        <w:rPr>
          <w:rFonts w:cs="Times New Roman"/>
        </w:rPr>
        <w:t>purs</w:t>
      </w:r>
      <w:r w:rsidR="00A21922">
        <w:rPr>
          <w:rFonts w:cs="Times New Roman"/>
        </w:rPr>
        <w:t xml:space="preserve">uant </w:t>
      </w:r>
      <w:r w:rsidR="0019593A">
        <w:rPr>
          <w:rFonts w:cs="Times New Roman"/>
        </w:rPr>
        <w:t xml:space="preserve">to Section 7.2 the </w:t>
      </w:r>
      <w:r w:rsidR="00A21922">
        <w:rPr>
          <w:rFonts w:cs="Times New Roman"/>
        </w:rPr>
        <w:t>Board elects from among the Directors</w:t>
      </w:r>
      <w:r w:rsidR="007E6CFD">
        <w:rPr>
          <w:rFonts w:cs="Times New Roman"/>
        </w:rPr>
        <w:t>, by majority vote</w:t>
      </w:r>
      <w:r w:rsidR="008C3803">
        <w:rPr>
          <w:rFonts w:cs="Times New Roman"/>
        </w:rPr>
        <w:t>, a Chair.  T</w:t>
      </w:r>
      <w:r w:rsidR="000D6DE7">
        <w:rPr>
          <w:rFonts w:cs="Times New Roman"/>
        </w:rPr>
        <w:t>he Board understands that the election</w:t>
      </w:r>
      <w:r w:rsidR="00D15618">
        <w:rPr>
          <w:rFonts w:cs="Times New Roman"/>
        </w:rPr>
        <w:t xml:space="preserve"> </w:t>
      </w:r>
      <w:r w:rsidR="000D6DE7">
        <w:rPr>
          <w:rFonts w:cs="Times New Roman"/>
        </w:rPr>
        <w:t xml:space="preserve">of </w:t>
      </w:r>
      <w:r w:rsidR="000E383F">
        <w:rPr>
          <w:rFonts w:cs="Times New Roman"/>
        </w:rPr>
        <w:t xml:space="preserve">the </w:t>
      </w:r>
      <w:r w:rsidR="00131812">
        <w:rPr>
          <w:rFonts w:cs="Times New Roman"/>
        </w:rPr>
        <w:t>Independent Dir</w:t>
      </w:r>
      <w:r w:rsidR="000E383F">
        <w:rPr>
          <w:rFonts w:cs="Times New Roman"/>
        </w:rPr>
        <w:t>e</w:t>
      </w:r>
      <w:r w:rsidR="00131812">
        <w:rPr>
          <w:rFonts w:cs="Times New Roman"/>
        </w:rPr>
        <w:t>ctor</w:t>
      </w:r>
      <w:r w:rsidR="000E383F">
        <w:rPr>
          <w:rFonts w:cs="Times New Roman"/>
        </w:rPr>
        <w:t xml:space="preserve"> holding Board Seat Number 10</w:t>
      </w:r>
      <w:r w:rsidR="000D6DE7">
        <w:rPr>
          <w:rFonts w:cs="Times New Roman"/>
        </w:rPr>
        <w:t xml:space="preserve"> </w:t>
      </w:r>
      <w:r w:rsidR="00256E76">
        <w:rPr>
          <w:rFonts w:cs="Times New Roman"/>
        </w:rPr>
        <w:t xml:space="preserve">to </w:t>
      </w:r>
      <w:r w:rsidR="0047565B">
        <w:rPr>
          <w:rFonts w:cs="Times New Roman"/>
        </w:rPr>
        <w:t xml:space="preserve">the position </w:t>
      </w:r>
      <w:r w:rsidR="00D15618">
        <w:rPr>
          <w:rFonts w:cs="Times New Roman"/>
        </w:rPr>
        <w:t xml:space="preserve">of </w:t>
      </w:r>
      <w:r w:rsidR="00256E76">
        <w:rPr>
          <w:rFonts w:cs="Times New Roman"/>
        </w:rPr>
        <w:t>Chair</w:t>
      </w:r>
      <w:r w:rsidR="007F3728">
        <w:rPr>
          <w:rFonts w:cs="Times New Roman"/>
        </w:rPr>
        <w:t xml:space="preserve"> </w:t>
      </w:r>
      <w:r w:rsidR="000D6DE7">
        <w:rPr>
          <w:rFonts w:cs="Times New Roman"/>
        </w:rPr>
        <w:t xml:space="preserve">is </w:t>
      </w:r>
      <w:r w:rsidR="00FE4C9E">
        <w:rPr>
          <w:rFonts w:cs="Times New Roman"/>
        </w:rPr>
        <w:t>in the best interests of USATH</w:t>
      </w:r>
      <w:r w:rsidR="00810160">
        <w:rPr>
          <w:rFonts w:cs="Times New Roman"/>
        </w:rPr>
        <w:t xml:space="preserve"> at this time</w:t>
      </w:r>
      <w:r w:rsidR="005C303C">
        <w:rPr>
          <w:rFonts w:cs="Times New Roman"/>
        </w:rPr>
        <w:t xml:space="preserve">.  Notwithstanding </w:t>
      </w:r>
      <w:r w:rsidR="008A6EC6">
        <w:rPr>
          <w:rFonts w:cs="Times New Roman"/>
        </w:rPr>
        <w:t>anything to the contrary in Section</w:t>
      </w:r>
      <w:r w:rsidR="006A00E8">
        <w:rPr>
          <w:rFonts w:cs="Times New Roman"/>
        </w:rPr>
        <w:t>s</w:t>
      </w:r>
      <w:r w:rsidR="008A6EC6">
        <w:rPr>
          <w:rFonts w:cs="Times New Roman"/>
        </w:rPr>
        <w:t xml:space="preserve"> 7.2 or 7.3, the election of </w:t>
      </w:r>
      <w:r w:rsidR="006741DE">
        <w:rPr>
          <w:rFonts w:cs="Times New Roman"/>
        </w:rPr>
        <w:t>a</w:t>
      </w:r>
      <w:r w:rsidR="008A6EC6">
        <w:rPr>
          <w:rFonts w:cs="Times New Roman"/>
        </w:rPr>
        <w:t xml:space="preserve"> Chair shall promptly occur </w:t>
      </w:r>
      <w:r w:rsidR="006741DE">
        <w:rPr>
          <w:rFonts w:cs="Times New Roman"/>
        </w:rPr>
        <w:t>after the selection by the Nominating and Governance Committee of the Independent Director holding Board Seat 10</w:t>
      </w:r>
      <w:r w:rsidR="001246F6">
        <w:rPr>
          <w:rFonts w:cs="Times New Roman"/>
        </w:rPr>
        <w:t xml:space="preserve"> and </w:t>
      </w:r>
      <w:r w:rsidR="006478B3">
        <w:rPr>
          <w:rFonts w:cs="Times New Roman"/>
        </w:rPr>
        <w:t xml:space="preserve">such </w:t>
      </w:r>
      <w:r w:rsidR="001246F6">
        <w:rPr>
          <w:rFonts w:cs="Times New Roman"/>
        </w:rPr>
        <w:t xml:space="preserve">Chair’s term shall commence immediately thereafter </w:t>
      </w:r>
      <w:r w:rsidR="0027487B">
        <w:rPr>
          <w:rFonts w:cs="Times New Roman"/>
        </w:rPr>
        <w:t xml:space="preserve">for a term </w:t>
      </w:r>
      <w:r w:rsidR="00FF04DE">
        <w:rPr>
          <w:rFonts w:cs="Times New Roman"/>
        </w:rPr>
        <w:t xml:space="preserve">ending </w:t>
      </w:r>
      <w:r w:rsidR="0020204F">
        <w:rPr>
          <w:rFonts w:cs="Times New Roman"/>
        </w:rPr>
        <w:t xml:space="preserve">commensurately with the Independent Director’s term as set forth on Exhibit A. </w:t>
      </w:r>
      <w:r w:rsidR="00F35FA9">
        <w:rPr>
          <w:rFonts w:cs="Times New Roman"/>
        </w:rPr>
        <w:t xml:space="preserve"> </w:t>
      </w:r>
      <w:r w:rsidR="00C13939">
        <w:rPr>
          <w:rFonts w:cs="Times New Roman"/>
        </w:rPr>
        <w:t>Th</w:t>
      </w:r>
      <w:r w:rsidR="00457515">
        <w:rPr>
          <w:rFonts w:cs="Times New Roman"/>
        </w:rPr>
        <w:t>is</w:t>
      </w:r>
      <w:r w:rsidR="00C13939">
        <w:rPr>
          <w:rFonts w:cs="Times New Roman"/>
        </w:rPr>
        <w:t xml:space="preserve"> </w:t>
      </w:r>
      <w:r w:rsidR="00642836">
        <w:rPr>
          <w:rFonts w:cs="Times New Roman"/>
        </w:rPr>
        <w:t xml:space="preserve">requisite election of </w:t>
      </w:r>
      <w:r w:rsidR="00457515">
        <w:rPr>
          <w:rFonts w:cs="Times New Roman"/>
        </w:rPr>
        <w:t xml:space="preserve">the </w:t>
      </w:r>
      <w:r w:rsidR="00642836">
        <w:rPr>
          <w:rFonts w:cs="Times New Roman"/>
        </w:rPr>
        <w:t>Independent Director holding Board Seat Number 10</w:t>
      </w:r>
      <w:r w:rsidR="00457515">
        <w:rPr>
          <w:rFonts w:cs="Times New Roman"/>
        </w:rPr>
        <w:t xml:space="preserve"> as Chair </w:t>
      </w:r>
      <w:r w:rsidR="00C13939">
        <w:rPr>
          <w:rFonts w:cs="Times New Roman"/>
        </w:rPr>
        <w:t xml:space="preserve">shall </w:t>
      </w:r>
      <w:r w:rsidR="00457515">
        <w:rPr>
          <w:rFonts w:cs="Times New Roman"/>
        </w:rPr>
        <w:t xml:space="preserve">apply </w:t>
      </w:r>
      <w:r w:rsidR="00C13939">
        <w:rPr>
          <w:rFonts w:cs="Times New Roman"/>
        </w:rPr>
        <w:t xml:space="preserve">only for this </w:t>
      </w:r>
      <w:r w:rsidR="0085147D">
        <w:rPr>
          <w:rFonts w:cs="Times New Roman"/>
        </w:rPr>
        <w:t xml:space="preserve">single </w:t>
      </w:r>
      <w:r w:rsidR="00C13939">
        <w:rPr>
          <w:rFonts w:cs="Times New Roman"/>
        </w:rPr>
        <w:t xml:space="preserve">initial </w:t>
      </w:r>
      <w:r w:rsidR="0085147D">
        <w:rPr>
          <w:rFonts w:cs="Times New Roman"/>
        </w:rPr>
        <w:t xml:space="preserve">term </w:t>
      </w:r>
      <w:r w:rsidR="00C13939">
        <w:rPr>
          <w:rFonts w:cs="Times New Roman"/>
        </w:rPr>
        <w:t xml:space="preserve">and </w:t>
      </w:r>
      <w:r w:rsidR="0085147D">
        <w:rPr>
          <w:rFonts w:cs="Times New Roman"/>
        </w:rPr>
        <w:t xml:space="preserve">shall </w:t>
      </w:r>
      <w:r w:rsidR="00C13939">
        <w:rPr>
          <w:rFonts w:cs="Times New Roman"/>
        </w:rPr>
        <w:t>not apply to the election of a successor to</w:t>
      </w:r>
      <w:r w:rsidR="00E77807">
        <w:rPr>
          <w:rFonts w:cs="Times New Roman"/>
        </w:rPr>
        <w:t xml:space="preserve"> this Chair. </w:t>
      </w:r>
    </w:p>
    <w:p w14:paraId="44494945" w14:textId="213645C3" w:rsidR="00103EF4" w:rsidRPr="00C92683" w:rsidRDefault="00103EF4" w:rsidP="00103EF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2794A">
        <w:rPr>
          <w:rFonts w:ascii="Times New Roman" w:hAnsi="Times New Roman" w:cs="Times New Roman"/>
          <w:sz w:val="24"/>
          <w:szCs w:val="24"/>
        </w:rPr>
        <w:t>RESOLVED FURTHER,</w:t>
      </w:r>
      <w:r w:rsidRPr="00C92683">
        <w:rPr>
          <w:rFonts w:ascii="Times New Roman" w:hAnsi="Times New Roman" w:cs="Times New Roman"/>
          <w:sz w:val="24"/>
          <w:szCs w:val="24"/>
        </w:rPr>
        <w:t xml:space="preserve"> </w:t>
      </w:r>
      <w:r w:rsidR="00270B18">
        <w:rPr>
          <w:rFonts w:ascii="Times New Roman" w:hAnsi="Times New Roman" w:cs="Times New Roman"/>
          <w:sz w:val="24"/>
          <w:szCs w:val="24"/>
        </w:rPr>
        <w:t xml:space="preserve">that </w:t>
      </w:r>
      <w:r w:rsidRPr="00C92683">
        <w:rPr>
          <w:rFonts w:ascii="Times New Roman" w:hAnsi="Times New Roman" w:cs="Times New Roman"/>
          <w:sz w:val="24"/>
          <w:szCs w:val="24"/>
        </w:rPr>
        <w:t xml:space="preserve">since the Board has the power to amend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92683">
        <w:rPr>
          <w:rFonts w:ascii="Times New Roman" w:hAnsi="Times New Roman" w:cs="Times New Roman"/>
          <w:sz w:val="24"/>
          <w:szCs w:val="24"/>
        </w:rPr>
        <w:t xml:space="preserve">ylaws, this Resolution shall serve to the extent </w:t>
      </w:r>
      <w:r w:rsidR="00154436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7C13DA">
        <w:rPr>
          <w:rFonts w:ascii="Times New Roman" w:hAnsi="Times New Roman" w:cs="Times New Roman"/>
          <w:sz w:val="24"/>
          <w:szCs w:val="24"/>
        </w:rPr>
        <w:t xml:space="preserve">provided herein or </w:t>
      </w:r>
      <w:r w:rsidR="00154436">
        <w:rPr>
          <w:rFonts w:ascii="Times New Roman" w:hAnsi="Times New Roman" w:cs="Times New Roman"/>
          <w:sz w:val="24"/>
          <w:szCs w:val="24"/>
        </w:rPr>
        <w:t xml:space="preserve">as </w:t>
      </w:r>
      <w:r w:rsidR="007C13DA">
        <w:rPr>
          <w:rFonts w:ascii="Times New Roman" w:hAnsi="Times New Roman" w:cs="Times New Roman"/>
          <w:sz w:val="24"/>
          <w:szCs w:val="24"/>
        </w:rPr>
        <w:t xml:space="preserve">otherwise </w:t>
      </w:r>
      <w:r w:rsidRPr="00C92683">
        <w:rPr>
          <w:rFonts w:ascii="Times New Roman" w:hAnsi="Times New Roman" w:cs="Times New Roman"/>
          <w:sz w:val="24"/>
          <w:szCs w:val="24"/>
        </w:rPr>
        <w:t xml:space="preserve">required or necessary as an amendment to such Bylaws, and, to the extent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C92683">
        <w:rPr>
          <w:rFonts w:ascii="Times New Roman" w:hAnsi="Times New Roman" w:cs="Times New Roman"/>
          <w:sz w:val="24"/>
          <w:szCs w:val="24"/>
        </w:rPr>
        <w:t xml:space="preserve">any USATH rule or prior Board </w:t>
      </w:r>
      <w:r>
        <w:rPr>
          <w:rFonts w:ascii="Times New Roman" w:hAnsi="Times New Roman" w:cs="Times New Roman"/>
          <w:sz w:val="24"/>
          <w:szCs w:val="24"/>
        </w:rPr>
        <w:t xml:space="preserve">action </w:t>
      </w:r>
      <w:r w:rsidRPr="00C92683">
        <w:rPr>
          <w:rFonts w:ascii="Times New Roman" w:hAnsi="Times New Roman" w:cs="Times New Roman"/>
          <w:sz w:val="24"/>
          <w:szCs w:val="24"/>
        </w:rPr>
        <w:t xml:space="preserve">is inconsistent with this Resolution, then such rule or </w:t>
      </w:r>
      <w:r>
        <w:rPr>
          <w:rFonts w:ascii="Times New Roman" w:hAnsi="Times New Roman" w:cs="Times New Roman"/>
          <w:sz w:val="24"/>
          <w:szCs w:val="24"/>
        </w:rPr>
        <w:t>action</w:t>
      </w:r>
      <w:r w:rsidRPr="00C92683">
        <w:rPr>
          <w:rFonts w:ascii="Times New Roman" w:hAnsi="Times New Roman" w:cs="Times New Roman"/>
          <w:sz w:val="24"/>
          <w:szCs w:val="24"/>
        </w:rPr>
        <w:t xml:space="preserve"> is hereby superseded to the extent</w:t>
      </w:r>
      <w:r>
        <w:rPr>
          <w:rFonts w:ascii="Times New Roman" w:hAnsi="Times New Roman" w:cs="Times New Roman"/>
          <w:sz w:val="24"/>
          <w:szCs w:val="24"/>
        </w:rPr>
        <w:t xml:space="preserve"> required or </w:t>
      </w:r>
      <w:r w:rsidRPr="00C92683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18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8"/>
      </w:tblGrid>
      <w:tr w:rsidR="00103EF4" w:rsidRPr="00C92683" w14:paraId="3F41C6AE" w14:textId="77777777" w:rsidTr="00FD44AE">
        <w:trPr>
          <w:trHeight w:val="375"/>
          <w:tblCellSpacing w:w="22" w:type="dxa"/>
        </w:trPr>
        <w:tc>
          <w:tcPr>
            <w:tcW w:w="99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CC604" w14:textId="58DBB194" w:rsidR="00103EF4" w:rsidRDefault="00FD44AE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03EF4">
              <w:br w:type="page"/>
            </w:r>
            <w:r w:rsidR="00103EF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03EF4" w:rsidRPr="0032794A">
              <w:rPr>
                <w:rFonts w:ascii="Times New Roman" w:hAnsi="Times New Roman" w:cs="Times New Roman"/>
                <w:sz w:val="24"/>
                <w:szCs w:val="24"/>
              </w:rPr>
              <w:t xml:space="preserve">RESOLVED FINALLY, </w:t>
            </w:r>
            <w:r w:rsidR="00270B18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103EF4" w:rsidRPr="0032794A">
              <w:rPr>
                <w:rFonts w:ascii="Times New Roman" w:hAnsi="Times New Roman" w:cs="Times New Roman"/>
                <w:sz w:val="24"/>
                <w:szCs w:val="24"/>
              </w:rPr>
              <w:t>the CEO is</w:t>
            </w:r>
            <w:r w:rsidR="00103EF4" w:rsidRPr="00C92683">
              <w:rPr>
                <w:rFonts w:ascii="Times New Roman" w:hAnsi="Times New Roman" w:cs="Times New Roman"/>
                <w:sz w:val="24"/>
                <w:szCs w:val="24"/>
              </w:rPr>
              <w:t xml:space="preserve"> authorized and directed to do and perform, or cause to be done and performed, all such acts, deeds and things (including, without limitation, the expenditure of monies)</w:t>
            </w:r>
            <w:r w:rsidR="00103EF4">
              <w:rPr>
                <w:rFonts w:ascii="Times New Roman" w:hAnsi="Times New Roman" w:cs="Times New Roman"/>
                <w:sz w:val="24"/>
                <w:szCs w:val="24"/>
              </w:rPr>
              <w:t xml:space="preserve"> that he</w:t>
            </w:r>
            <w:r w:rsidR="00103EF4" w:rsidRPr="00C92683">
              <w:rPr>
                <w:rFonts w:ascii="Times New Roman" w:hAnsi="Times New Roman" w:cs="Times New Roman"/>
                <w:sz w:val="24"/>
                <w:szCs w:val="24"/>
              </w:rPr>
              <w:t xml:space="preserve"> may deem necessary or appropriate to effectuate or carry out fully the purpose and intent of the foregoing Resolutions.</w:t>
            </w:r>
            <w:r w:rsidR="00103EF4" w:rsidRPr="00C92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W w:w="990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475C42" w:rsidRPr="00664B2C" w14:paraId="0C367A14" w14:textId="77777777" w:rsidTr="00CE3607">
              <w:trPr>
                <w:trHeight w:val="375"/>
                <w:tblCellSpacing w:w="22" w:type="dxa"/>
              </w:trPr>
              <w:tc>
                <w:tcPr>
                  <w:tcW w:w="98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5F2483" w14:textId="7C0872E1" w:rsidR="00D178A9" w:rsidRDefault="00D178A9" w:rsidP="0068407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B2C11E7" w14:textId="14B7C7FA" w:rsidR="00D178A9" w:rsidRDefault="00D178A9" w:rsidP="0068407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97F7B70" w14:textId="5AAF6BAD" w:rsidR="00D178A9" w:rsidRDefault="00D178A9" w:rsidP="0068407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6C2AC95" w14:textId="456396B6" w:rsidR="00D178A9" w:rsidRDefault="00D178A9" w:rsidP="0068407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899A201" w14:textId="58E8CAB1" w:rsidR="00D178A9" w:rsidRDefault="00D178A9" w:rsidP="0068407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5B4C954" w14:textId="77777777" w:rsidR="00D178A9" w:rsidRDefault="00D178A9" w:rsidP="006840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119F770" w14:textId="77777777" w:rsidR="00475C42" w:rsidRPr="00664B2C" w:rsidRDefault="00475C42" w:rsidP="00475C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ADB3230" w14:textId="77777777" w:rsidR="00E9743E" w:rsidRDefault="00E9743E" w:rsidP="00CE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C116AE1" w14:textId="09E0AA38" w:rsidR="00103EF4" w:rsidRPr="0065723F" w:rsidRDefault="00103EF4" w:rsidP="00CE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Exhibit A to Board Resolution dated </w:t>
            </w:r>
            <w:r w:rsidR="00124D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6572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A1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April </w:t>
            </w:r>
            <w:r w:rsidR="00DB3F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2019</w:t>
            </w:r>
          </w:p>
          <w:p w14:paraId="533E0EC8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1 is for an Athlete Director: 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seat will next be up for election prior to and effective as of 1 Jan 2021 and then every 4 years.</w:t>
            </w:r>
          </w:p>
          <w:p w14:paraId="0EC9EEB8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2 is for an Athlete Director: 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seat will next be up for election prior to and effective as of 1 Jan 2021 and then every 4 years.</w:t>
            </w:r>
          </w:p>
          <w:p w14:paraId="73D7B712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3 is for a General Membership Director: 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seat will next be up for election prior to and effective as of 1 Jan 2019 and then every 4 years.</w:t>
            </w:r>
          </w:p>
          <w:p w14:paraId="35973084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4 is for a General Membership Director: 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seat will next be up for election prior to and effective as of 1 Jan 2019 and then every 4 years.</w:t>
            </w:r>
          </w:p>
          <w:p w14:paraId="042CFEEA" w14:textId="643586FD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>Board Seat Number 5 is for an Independent Director: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seat will be up for </w:t>
            </w:r>
            <w:r w:rsidR="00AF54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election prior to and effective as of 1 Jan 2019 and then every 4 years. </w:t>
            </w:r>
          </w:p>
          <w:p w14:paraId="4D3C0B02" w14:textId="7488860D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6 is for an Independent Director: 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seat will be up for </w:t>
            </w:r>
            <w:r w:rsidR="00AF54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election prior to and effective as of 1 Jan 2019 and then every 4 years. </w:t>
            </w:r>
          </w:p>
          <w:p w14:paraId="137F27D1" w14:textId="348BA160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>Board Seat Number 7 is for an Independent Director: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seat will be up for </w:t>
            </w:r>
            <w:r w:rsidR="00AF54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election prior to and effective as of 1 Jan 2019 and then every 4 years. </w:t>
            </w:r>
          </w:p>
          <w:p w14:paraId="10273979" w14:textId="6BBAB511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8 is for an Independent Director: 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seat will next be up for </w:t>
            </w:r>
            <w:r w:rsidR="00AF54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election prior to and effective as of 1 Jan 2021 and then every 4 years.</w:t>
            </w:r>
          </w:p>
          <w:p w14:paraId="4BD48171" w14:textId="74C13B2B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>Board Seat Number 9 is for an Independent Director: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seat will next be up for </w:t>
            </w:r>
            <w:r w:rsidR="00AF54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election prior to and effective as of 1 Jan 2021 and then every 4 years.</w:t>
            </w:r>
          </w:p>
          <w:p w14:paraId="1914E0CF" w14:textId="31C84E0F" w:rsidR="00103EF4" w:rsidRPr="005160CE" w:rsidRDefault="00103EF4" w:rsidP="0010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 is for an Independent Director: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seat will next be up for </w:t>
            </w:r>
            <w:r w:rsidR="00AF54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election prior to and effective as of 1 Jan 202</w:t>
            </w:r>
            <w:r w:rsidR="005A49A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and then every 4 years.</w:t>
            </w:r>
          </w:p>
          <w:p w14:paraId="51012244" w14:textId="19AAFDD8" w:rsidR="00103EF4" w:rsidRPr="005160CE" w:rsidRDefault="00103EF4" w:rsidP="0010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</w:t>
            </w:r>
            <w:r w:rsidR="003667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 is for a</w:t>
            </w:r>
            <w:r w:rsidR="00C80392">
              <w:rPr>
                <w:rFonts w:ascii="Times New Roman" w:hAnsi="Times New Roman" w:cs="Times New Roman"/>
                <w:sz w:val="24"/>
                <w:szCs w:val="24"/>
              </w:rPr>
              <w:t xml:space="preserve"> Beach </w:t>
            </w:r>
            <w:r w:rsidR="0036679E">
              <w:rPr>
                <w:rFonts w:ascii="Times New Roman" w:hAnsi="Times New Roman" w:cs="Times New Roman"/>
                <w:sz w:val="24"/>
                <w:szCs w:val="24"/>
              </w:rPr>
              <w:t>Athlete Director</w:t>
            </w: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160C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seat will next be up for election prior to and effective as of 1 Jan 2021 and then every 4 years.</w:t>
            </w:r>
          </w:p>
          <w:p w14:paraId="1B5944CC" w14:textId="4AB0F983" w:rsidR="00D178A9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E14C" w14:textId="59AFD7C1" w:rsidR="00D178A9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FB54" w14:textId="565AABCB" w:rsidR="00D178A9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6243" w14:textId="382F842D" w:rsidR="00D178A9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721D" w14:textId="039C8C1E" w:rsidR="00D178A9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1C9D" w14:textId="5D2E71F9" w:rsidR="00D178A9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4D79" w14:textId="77777777" w:rsidR="00D178A9" w:rsidRPr="005160CE" w:rsidRDefault="00D178A9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3242" w14:textId="77777777" w:rsidR="00270B18" w:rsidRDefault="00270B18" w:rsidP="00E974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F791473" w14:textId="790A0703" w:rsidR="00103EF4" w:rsidRDefault="00103EF4" w:rsidP="00CE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Exhibit B to Board Resolution dated </w:t>
            </w:r>
            <w:r w:rsidR="00124D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bookmarkStart w:id="3" w:name="_GoBack"/>
            <w:bookmarkEnd w:id="3"/>
            <w:r w:rsidRPr="006572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A1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April </w:t>
            </w:r>
            <w:r w:rsidR="00DB3F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2019</w:t>
            </w:r>
          </w:p>
          <w:p w14:paraId="23125F17" w14:textId="77777777" w:rsidR="00103EF4" w:rsidRPr="0065723F" w:rsidRDefault="00103EF4" w:rsidP="00CE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2D6AAA2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1: David Thompson </w:t>
            </w:r>
          </w:p>
          <w:p w14:paraId="505CC1F2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2: Sarah Gascon </w:t>
            </w:r>
          </w:p>
          <w:p w14:paraId="11894A7E" w14:textId="79BFF34C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3:  </w:t>
            </w:r>
            <w:r w:rsidR="0055112F">
              <w:rPr>
                <w:rFonts w:ascii="Times New Roman" w:hAnsi="Times New Roman" w:cs="Times New Roman"/>
                <w:sz w:val="24"/>
                <w:szCs w:val="24"/>
              </w:rPr>
              <w:t>Patrick Jalabert</w:t>
            </w:r>
          </w:p>
          <w:p w14:paraId="5AFB74A0" w14:textId="500877FC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4: </w:t>
            </w:r>
            <w:r w:rsidR="009F0B00">
              <w:rPr>
                <w:rFonts w:ascii="Times New Roman" w:hAnsi="Times New Roman" w:cs="Times New Roman"/>
                <w:sz w:val="24"/>
                <w:szCs w:val="24"/>
              </w:rPr>
              <w:t>Julian Orr</w:t>
            </w:r>
          </w:p>
          <w:p w14:paraId="7BB60872" w14:textId="0E3F2EC4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5: </w:t>
            </w:r>
            <w:r w:rsidR="00F51F54">
              <w:rPr>
                <w:rFonts w:ascii="Times New Roman" w:hAnsi="Times New Roman" w:cs="Times New Roman"/>
                <w:sz w:val="24"/>
                <w:szCs w:val="24"/>
              </w:rPr>
              <w:t>Randy Dean</w:t>
            </w:r>
          </w:p>
          <w:p w14:paraId="116EF3F4" w14:textId="77777777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>Board Seat Number 6: Bob Djokovich</w:t>
            </w:r>
          </w:p>
          <w:p w14:paraId="0F4AC3DB" w14:textId="77777777" w:rsidR="00BD0306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7: </w:t>
            </w:r>
            <w:r w:rsidR="00362A69">
              <w:rPr>
                <w:rFonts w:ascii="Times New Roman" w:hAnsi="Times New Roman" w:cs="Times New Roman"/>
                <w:sz w:val="24"/>
                <w:szCs w:val="24"/>
              </w:rPr>
              <w:t xml:space="preserve">Camille </w:t>
            </w:r>
            <w:r w:rsidR="00BD0306">
              <w:rPr>
                <w:rFonts w:ascii="Times New Roman" w:hAnsi="Times New Roman" w:cs="Times New Roman"/>
                <w:sz w:val="24"/>
                <w:szCs w:val="24"/>
              </w:rPr>
              <w:t>Nichols</w:t>
            </w:r>
          </w:p>
          <w:p w14:paraId="34A3B7C6" w14:textId="6889F361" w:rsidR="00103EF4" w:rsidRPr="005160CE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8: David </w:t>
            </w:r>
            <w:r w:rsidR="00362A69">
              <w:rPr>
                <w:rFonts w:ascii="Times New Roman" w:hAnsi="Times New Roman" w:cs="Times New Roman"/>
                <w:sz w:val="24"/>
                <w:szCs w:val="24"/>
              </w:rPr>
              <w:t>Buckman</w:t>
            </w: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E0950" w14:textId="1F8C806D" w:rsidR="00103EF4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CE">
              <w:rPr>
                <w:rFonts w:ascii="Times New Roman" w:hAnsi="Times New Roman" w:cs="Times New Roman"/>
                <w:sz w:val="24"/>
                <w:szCs w:val="24"/>
              </w:rPr>
              <w:t xml:space="preserve">Board Seat Number 9: </w:t>
            </w:r>
            <w:r w:rsidR="00362A69">
              <w:rPr>
                <w:rFonts w:ascii="Times New Roman" w:hAnsi="Times New Roman" w:cs="Times New Roman"/>
                <w:sz w:val="24"/>
                <w:szCs w:val="24"/>
              </w:rPr>
              <w:t>Diane Miller</w:t>
            </w:r>
          </w:p>
          <w:p w14:paraId="308A120C" w14:textId="09F1E463" w:rsidR="00103EF4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Seat Number 10:</w:t>
            </w:r>
            <w:r w:rsidR="009F0B00">
              <w:rPr>
                <w:rFonts w:ascii="Times New Roman" w:hAnsi="Times New Roman" w:cs="Times New Roman"/>
                <w:sz w:val="24"/>
                <w:szCs w:val="24"/>
              </w:rPr>
              <w:t xml:space="preserve"> Independent Director to be selected pursuant to </w:t>
            </w:r>
            <w:r w:rsidR="00A375B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F0B00">
              <w:rPr>
                <w:rFonts w:ascii="Times New Roman" w:hAnsi="Times New Roman" w:cs="Times New Roman"/>
                <w:sz w:val="24"/>
                <w:szCs w:val="24"/>
              </w:rPr>
              <w:t xml:space="preserve">Resolution </w:t>
            </w:r>
          </w:p>
          <w:p w14:paraId="00F51416" w14:textId="0A83ABED" w:rsidR="00103EF4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Seat </w:t>
            </w:r>
            <w:r w:rsidR="00BD03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umber 11:</w:t>
            </w:r>
            <w:r w:rsidR="009F0B00">
              <w:rPr>
                <w:rFonts w:ascii="Times New Roman" w:hAnsi="Times New Roman" w:cs="Times New Roman"/>
                <w:sz w:val="24"/>
                <w:szCs w:val="24"/>
              </w:rPr>
              <w:t xml:space="preserve"> Beach Athlete Dir</w:t>
            </w:r>
            <w:r w:rsidR="00A375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0B00">
              <w:rPr>
                <w:rFonts w:ascii="Times New Roman" w:hAnsi="Times New Roman" w:cs="Times New Roman"/>
                <w:sz w:val="24"/>
                <w:szCs w:val="24"/>
              </w:rPr>
              <w:t xml:space="preserve">ctor to be selected pursuant to the Resolution  </w:t>
            </w:r>
          </w:p>
          <w:p w14:paraId="184AC3A4" w14:textId="07403489" w:rsidR="00F06415" w:rsidRDefault="00F06415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09CC" w14:textId="61B00FD7" w:rsidR="00103EF4" w:rsidRPr="00D50B04" w:rsidRDefault="00F06415" w:rsidP="00E9743E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64B2C">
              <w:rPr>
                <w:rFonts w:ascii="Times New Roman" w:hAnsi="Times New Roman" w:cs="Times New Roman"/>
                <w:sz w:val="24"/>
                <w:szCs w:val="24"/>
              </w:rPr>
              <w:t xml:space="preserve">A copy of this Exhibit will be: (i) updated when and as necessary to reflect the names of any different Directors; (ii) entitled “Current Directors and Board Seat Numbers”; (iii) dated as of the date of the effective date of any changes; and (iv) maintained in the USATH’s corporate books and records.    </w:t>
            </w:r>
          </w:p>
          <w:p w14:paraId="201ACD46" w14:textId="77777777" w:rsidR="00103EF4" w:rsidRPr="00C92683" w:rsidRDefault="00103EF4" w:rsidP="00CE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5FE4B7" w14:textId="77777777" w:rsidR="004A4832" w:rsidRPr="00664B2C" w:rsidRDefault="004A4832" w:rsidP="00E9743E">
      <w:pPr>
        <w:rPr>
          <w:rFonts w:ascii="Times New Roman" w:hAnsi="Times New Roman" w:cs="Times New Roman"/>
          <w:sz w:val="24"/>
          <w:szCs w:val="24"/>
        </w:rPr>
      </w:pPr>
    </w:p>
    <w:sectPr w:rsidR="004A4832" w:rsidRPr="00664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2DE6F" w14:textId="77777777" w:rsidR="00CC1491" w:rsidRDefault="00CC1491" w:rsidP="00D10BA2">
      <w:pPr>
        <w:spacing w:after="0" w:line="240" w:lineRule="auto"/>
      </w:pPr>
      <w:r>
        <w:separator/>
      </w:r>
    </w:p>
  </w:endnote>
  <w:endnote w:type="continuationSeparator" w:id="0">
    <w:p w14:paraId="4CFED12B" w14:textId="77777777" w:rsidR="00CC1491" w:rsidRDefault="00CC1491" w:rsidP="00D1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CF80E" w14:textId="77777777" w:rsidR="00D10BA2" w:rsidRDefault="00D10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724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B573D" w14:textId="7B30B0BC" w:rsidR="00D10BA2" w:rsidRDefault="00D10B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D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FE8178" w14:textId="77777777" w:rsidR="00D10BA2" w:rsidRDefault="00D10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0DD5" w14:textId="77777777" w:rsidR="00D10BA2" w:rsidRDefault="00D10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9620" w14:textId="77777777" w:rsidR="00CC1491" w:rsidRDefault="00CC1491" w:rsidP="00D10BA2">
      <w:pPr>
        <w:spacing w:after="0" w:line="240" w:lineRule="auto"/>
      </w:pPr>
      <w:r>
        <w:separator/>
      </w:r>
    </w:p>
  </w:footnote>
  <w:footnote w:type="continuationSeparator" w:id="0">
    <w:p w14:paraId="2ECE620B" w14:textId="77777777" w:rsidR="00CC1491" w:rsidRDefault="00CC1491" w:rsidP="00D1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A3E3" w14:textId="77777777" w:rsidR="00D10BA2" w:rsidRDefault="00D10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74CD" w14:textId="77777777" w:rsidR="00D10BA2" w:rsidRDefault="00D10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CC35" w14:textId="77777777" w:rsidR="00D10BA2" w:rsidRDefault="00D10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8D7"/>
    <w:multiLevelType w:val="multilevel"/>
    <w:tmpl w:val="93C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02F96"/>
    <w:multiLevelType w:val="hybridMultilevel"/>
    <w:tmpl w:val="9D44EAA6"/>
    <w:lvl w:ilvl="0" w:tplc="E2AC76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771E4"/>
    <w:multiLevelType w:val="multilevel"/>
    <w:tmpl w:val="F514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C10F6"/>
    <w:multiLevelType w:val="hybridMultilevel"/>
    <w:tmpl w:val="8F90E9E0"/>
    <w:lvl w:ilvl="0" w:tplc="20BAFB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33B28"/>
    <w:multiLevelType w:val="multilevel"/>
    <w:tmpl w:val="4220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1673C2"/>
    <w:multiLevelType w:val="multilevel"/>
    <w:tmpl w:val="5698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35EDE"/>
    <w:multiLevelType w:val="multilevel"/>
    <w:tmpl w:val="8022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31955"/>
    <w:multiLevelType w:val="hybridMultilevel"/>
    <w:tmpl w:val="BB9A9B6E"/>
    <w:lvl w:ilvl="0" w:tplc="80B4F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6A9"/>
    <w:multiLevelType w:val="multilevel"/>
    <w:tmpl w:val="7C96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07A22"/>
    <w:multiLevelType w:val="multilevel"/>
    <w:tmpl w:val="7CE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AC736C"/>
    <w:multiLevelType w:val="multilevel"/>
    <w:tmpl w:val="92D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302C1C"/>
    <w:multiLevelType w:val="hybridMultilevel"/>
    <w:tmpl w:val="B7C8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1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F3"/>
    <w:rsid w:val="00000C39"/>
    <w:rsid w:val="00002617"/>
    <w:rsid w:val="000042EE"/>
    <w:rsid w:val="000056B9"/>
    <w:rsid w:val="00006632"/>
    <w:rsid w:val="00012EFC"/>
    <w:rsid w:val="000147A9"/>
    <w:rsid w:val="000239D7"/>
    <w:rsid w:val="000274A4"/>
    <w:rsid w:val="00032215"/>
    <w:rsid w:val="0004124A"/>
    <w:rsid w:val="00045034"/>
    <w:rsid w:val="000455F7"/>
    <w:rsid w:val="00055E39"/>
    <w:rsid w:val="00057313"/>
    <w:rsid w:val="00057664"/>
    <w:rsid w:val="00060BA9"/>
    <w:rsid w:val="00065E27"/>
    <w:rsid w:val="00071A90"/>
    <w:rsid w:val="000739D8"/>
    <w:rsid w:val="0007751C"/>
    <w:rsid w:val="0008019C"/>
    <w:rsid w:val="00087895"/>
    <w:rsid w:val="00087CD0"/>
    <w:rsid w:val="00090018"/>
    <w:rsid w:val="00093BBD"/>
    <w:rsid w:val="00095842"/>
    <w:rsid w:val="000A4045"/>
    <w:rsid w:val="000A5622"/>
    <w:rsid w:val="000B2C4B"/>
    <w:rsid w:val="000B3B7B"/>
    <w:rsid w:val="000B3CF6"/>
    <w:rsid w:val="000B447B"/>
    <w:rsid w:val="000D6DE7"/>
    <w:rsid w:val="000D756D"/>
    <w:rsid w:val="000E0492"/>
    <w:rsid w:val="000E383F"/>
    <w:rsid w:val="000F4C0F"/>
    <w:rsid w:val="00103EF4"/>
    <w:rsid w:val="001078AA"/>
    <w:rsid w:val="00116D9A"/>
    <w:rsid w:val="001246F6"/>
    <w:rsid w:val="00124CCC"/>
    <w:rsid w:val="00124DE7"/>
    <w:rsid w:val="00131812"/>
    <w:rsid w:val="001337A2"/>
    <w:rsid w:val="00136910"/>
    <w:rsid w:val="00137F2F"/>
    <w:rsid w:val="00146FB6"/>
    <w:rsid w:val="0015096D"/>
    <w:rsid w:val="00152D77"/>
    <w:rsid w:val="00154436"/>
    <w:rsid w:val="00155495"/>
    <w:rsid w:val="00163C97"/>
    <w:rsid w:val="00165C99"/>
    <w:rsid w:val="001720CB"/>
    <w:rsid w:val="001739C8"/>
    <w:rsid w:val="0019593A"/>
    <w:rsid w:val="001B1E2E"/>
    <w:rsid w:val="001B4EE1"/>
    <w:rsid w:val="001B5786"/>
    <w:rsid w:val="001B6CB0"/>
    <w:rsid w:val="001C1878"/>
    <w:rsid w:val="001C1C34"/>
    <w:rsid w:val="001D1B6D"/>
    <w:rsid w:val="001D4085"/>
    <w:rsid w:val="001D5D53"/>
    <w:rsid w:val="001D6CCB"/>
    <w:rsid w:val="001E2B0E"/>
    <w:rsid w:val="0020204F"/>
    <w:rsid w:val="002063A0"/>
    <w:rsid w:val="0021230E"/>
    <w:rsid w:val="00212BD9"/>
    <w:rsid w:val="002139DA"/>
    <w:rsid w:val="0022598A"/>
    <w:rsid w:val="00231783"/>
    <w:rsid w:val="0023287B"/>
    <w:rsid w:val="00232A22"/>
    <w:rsid w:val="00232DB2"/>
    <w:rsid w:val="00235E82"/>
    <w:rsid w:val="00240105"/>
    <w:rsid w:val="0024054C"/>
    <w:rsid w:val="00245FDE"/>
    <w:rsid w:val="00256E76"/>
    <w:rsid w:val="002611FC"/>
    <w:rsid w:val="00261C25"/>
    <w:rsid w:val="00262F34"/>
    <w:rsid w:val="00263920"/>
    <w:rsid w:val="00270B18"/>
    <w:rsid w:val="00271C6E"/>
    <w:rsid w:val="00274404"/>
    <w:rsid w:val="0027487B"/>
    <w:rsid w:val="00274E07"/>
    <w:rsid w:val="0028585A"/>
    <w:rsid w:val="002909C7"/>
    <w:rsid w:val="00294AC3"/>
    <w:rsid w:val="002A23DF"/>
    <w:rsid w:val="002A3967"/>
    <w:rsid w:val="002A4815"/>
    <w:rsid w:val="002A4C36"/>
    <w:rsid w:val="002C4320"/>
    <w:rsid w:val="002C5E33"/>
    <w:rsid w:val="002F6914"/>
    <w:rsid w:val="00302053"/>
    <w:rsid w:val="00302DDD"/>
    <w:rsid w:val="003204CD"/>
    <w:rsid w:val="0032794A"/>
    <w:rsid w:val="00335A96"/>
    <w:rsid w:val="00337BB9"/>
    <w:rsid w:val="003513BE"/>
    <w:rsid w:val="00362A69"/>
    <w:rsid w:val="0036679E"/>
    <w:rsid w:val="00376408"/>
    <w:rsid w:val="00380733"/>
    <w:rsid w:val="0038146E"/>
    <w:rsid w:val="00382B8C"/>
    <w:rsid w:val="00384980"/>
    <w:rsid w:val="003966D5"/>
    <w:rsid w:val="003A304C"/>
    <w:rsid w:val="003A59E6"/>
    <w:rsid w:val="003C2B87"/>
    <w:rsid w:val="003C385A"/>
    <w:rsid w:val="003C4924"/>
    <w:rsid w:val="003D4A36"/>
    <w:rsid w:val="003F4A54"/>
    <w:rsid w:val="004045F1"/>
    <w:rsid w:val="00406025"/>
    <w:rsid w:val="00420495"/>
    <w:rsid w:val="00425097"/>
    <w:rsid w:val="004265D1"/>
    <w:rsid w:val="0043471F"/>
    <w:rsid w:val="0044374C"/>
    <w:rsid w:val="0044435B"/>
    <w:rsid w:val="0044560B"/>
    <w:rsid w:val="00453F5C"/>
    <w:rsid w:val="00455F4B"/>
    <w:rsid w:val="00457515"/>
    <w:rsid w:val="00463568"/>
    <w:rsid w:val="004656E1"/>
    <w:rsid w:val="004664A3"/>
    <w:rsid w:val="0047565B"/>
    <w:rsid w:val="00475C42"/>
    <w:rsid w:val="0048576B"/>
    <w:rsid w:val="00495AC4"/>
    <w:rsid w:val="00496376"/>
    <w:rsid w:val="00496ACA"/>
    <w:rsid w:val="00496B66"/>
    <w:rsid w:val="004A4832"/>
    <w:rsid w:val="004B199F"/>
    <w:rsid w:val="004C00F3"/>
    <w:rsid w:val="004D214C"/>
    <w:rsid w:val="004D46C7"/>
    <w:rsid w:val="004E397E"/>
    <w:rsid w:val="004F6E03"/>
    <w:rsid w:val="0050564D"/>
    <w:rsid w:val="00506F90"/>
    <w:rsid w:val="00507F88"/>
    <w:rsid w:val="005160CE"/>
    <w:rsid w:val="005251A9"/>
    <w:rsid w:val="0052647C"/>
    <w:rsid w:val="00537B8D"/>
    <w:rsid w:val="0055112F"/>
    <w:rsid w:val="00554050"/>
    <w:rsid w:val="00554B79"/>
    <w:rsid w:val="00566941"/>
    <w:rsid w:val="00570E49"/>
    <w:rsid w:val="00577FD7"/>
    <w:rsid w:val="00590475"/>
    <w:rsid w:val="0059072A"/>
    <w:rsid w:val="005A04A1"/>
    <w:rsid w:val="005A04D5"/>
    <w:rsid w:val="005A1AED"/>
    <w:rsid w:val="005A23FC"/>
    <w:rsid w:val="005A3D56"/>
    <w:rsid w:val="005A4314"/>
    <w:rsid w:val="005A49A0"/>
    <w:rsid w:val="005B44A0"/>
    <w:rsid w:val="005C1737"/>
    <w:rsid w:val="005C303C"/>
    <w:rsid w:val="005C4E61"/>
    <w:rsid w:val="005E603D"/>
    <w:rsid w:val="005E6A59"/>
    <w:rsid w:val="005F32F4"/>
    <w:rsid w:val="005F4AC6"/>
    <w:rsid w:val="0060506D"/>
    <w:rsid w:val="006107BE"/>
    <w:rsid w:val="0061629A"/>
    <w:rsid w:val="00620484"/>
    <w:rsid w:val="00626F7B"/>
    <w:rsid w:val="00642836"/>
    <w:rsid w:val="006478B3"/>
    <w:rsid w:val="00647ED0"/>
    <w:rsid w:val="006502D6"/>
    <w:rsid w:val="00650DC9"/>
    <w:rsid w:val="006527C2"/>
    <w:rsid w:val="00653E85"/>
    <w:rsid w:val="00654234"/>
    <w:rsid w:val="0065723F"/>
    <w:rsid w:val="00661E93"/>
    <w:rsid w:val="00664B2C"/>
    <w:rsid w:val="006741DE"/>
    <w:rsid w:val="00675BEE"/>
    <w:rsid w:val="0067638E"/>
    <w:rsid w:val="00677400"/>
    <w:rsid w:val="00680355"/>
    <w:rsid w:val="00680AE5"/>
    <w:rsid w:val="00684074"/>
    <w:rsid w:val="0068574F"/>
    <w:rsid w:val="006A00E8"/>
    <w:rsid w:val="006A0F5F"/>
    <w:rsid w:val="006B4AA8"/>
    <w:rsid w:val="006B7213"/>
    <w:rsid w:val="006C4D16"/>
    <w:rsid w:val="006C547F"/>
    <w:rsid w:val="006D262F"/>
    <w:rsid w:val="006D4A5E"/>
    <w:rsid w:val="006D7482"/>
    <w:rsid w:val="006E1A97"/>
    <w:rsid w:val="006E4DF4"/>
    <w:rsid w:val="006E5547"/>
    <w:rsid w:val="006E60F1"/>
    <w:rsid w:val="006E754A"/>
    <w:rsid w:val="006E7B41"/>
    <w:rsid w:val="006F4FB0"/>
    <w:rsid w:val="006F7E99"/>
    <w:rsid w:val="00703AC2"/>
    <w:rsid w:val="0070423A"/>
    <w:rsid w:val="00716B68"/>
    <w:rsid w:val="00722756"/>
    <w:rsid w:val="00724B3D"/>
    <w:rsid w:val="00743B8D"/>
    <w:rsid w:val="0075031A"/>
    <w:rsid w:val="00761824"/>
    <w:rsid w:val="0076576B"/>
    <w:rsid w:val="007673DD"/>
    <w:rsid w:val="00776EFA"/>
    <w:rsid w:val="00785FED"/>
    <w:rsid w:val="00793AA2"/>
    <w:rsid w:val="00794929"/>
    <w:rsid w:val="007976B4"/>
    <w:rsid w:val="007A425A"/>
    <w:rsid w:val="007A461F"/>
    <w:rsid w:val="007C13DA"/>
    <w:rsid w:val="007C5D85"/>
    <w:rsid w:val="007C6070"/>
    <w:rsid w:val="007C6C8F"/>
    <w:rsid w:val="007D3C84"/>
    <w:rsid w:val="007E5B3B"/>
    <w:rsid w:val="007E6CFD"/>
    <w:rsid w:val="007E7F24"/>
    <w:rsid w:val="007F2BF4"/>
    <w:rsid w:val="007F3728"/>
    <w:rsid w:val="007F67AF"/>
    <w:rsid w:val="007F7CCC"/>
    <w:rsid w:val="00805F72"/>
    <w:rsid w:val="00810160"/>
    <w:rsid w:val="00811B4C"/>
    <w:rsid w:val="00811BD0"/>
    <w:rsid w:val="00813C79"/>
    <w:rsid w:val="00820A36"/>
    <w:rsid w:val="00822F2B"/>
    <w:rsid w:val="008251D6"/>
    <w:rsid w:val="00825845"/>
    <w:rsid w:val="00825B77"/>
    <w:rsid w:val="008452C6"/>
    <w:rsid w:val="0085147D"/>
    <w:rsid w:val="008518F5"/>
    <w:rsid w:val="00854EBC"/>
    <w:rsid w:val="00861B6F"/>
    <w:rsid w:val="00870A83"/>
    <w:rsid w:val="00873702"/>
    <w:rsid w:val="00874915"/>
    <w:rsid w:val="008779FE"/>
    <w:rsid w:val="00881E9D"/>
    <w:rsid w:val="008876E8"/>
    <w:rsid w:val="00890006"/>
    <w:rsid w:val="00892AED"/>
    <w:rsid w:val="00894F7C"/>
    <w:rsid w:val="008A1DED"/>
    <w:rsid w:val="008A3077"/>
    <w:rsid w:val="008A5C53"/>
    <w:rsid w:val="008A6EC6"/>
    <w:rsid w:val="008B0901"/>
    <w:rsid w:val="008B59F7"/>
    <w:rsid w:val="008B5B0C"/>
    <w:rsid w:val="008C0419"/>
    <w:rsid w:val="008C344B"/>
    <w:rsid w:val="008C3803"/>
    <w:rsid w:val="008E16E6"/>
    <w:rsid w:val="008E3856"/>
    <w:rsid w:val="008E38F4"/>
    <w:rsid w:val="008E79E0"/>
    <w:rsid w:val="008F1305"/>
    <w:rsid w:val="008F1F91"/>
    <w:rsid w:val="008F2251"/>
    <w:rsid w:val="008F44BA"/>
    <w:rsid w:val="008F533E"/>
    <w:rsid w:val="008F6736"/>
    <w:rsid w:val="009106E4"/>
    <w:rsid w:val="00913A1B"/>
    <w:rsid w:val="00914BBF"/>
    <w:rsid w:val="00914D8E"/>
    <w:rsid w:val="009168DA"/>
    <w:rsid w:val="00916D47"/>
    <w:rsid w:val="00927A10"/>
    <w:rsid w:val="00927EC5"/>
    <w:rsid w:val="00932B5B"/>
    <w:rsid w:val="009402CB"/>
    <w:rsid w:val="00946CE1"/>
    <w:rsid w:val="00946EAE"/>
    <w:rsid w:val="00947823"/>
    <w:rsid w:val="00947F5E"/>
    <w:rsid w:val="00950369"/>
    <w:rsid w:val="00951D22"/>
    <w:rsid w:val="009559E9"/>
    <w:rsid w:val="00955A44"/>
    <w:rsid w:val="009605E5"/>
    <w:rsid w:val="00960790"/>
    <w:rsid w:val="009726CE"/>
    <w:rsid w:val="00972A92"/>
    <w:rsid w:val="00973EA2"/>
    <w:rsid w:val="0097423C"/>
    <w:rsid w:val="00980302"/>
    <w:rsid w:val="009869E5"/>
    <w:rsid w:val="0099364A"/>
    <w:rsid w:val="00996175"/>
    <w:rsid w:val="00996A66"/>
    <w:rsid w:val="009A36DC"/>
    <w:rsid w:val="009C0299"/>
    <w:rsid w:val="009C20D6"/>
    <w:rsid w:val="009C3B45"/>
    <w:rsid w:val="009D4DAF"/>
    <w:rsid w:val="009E3D81"/>
    <w:rsid w:val="009E4E43"/>
    <w:rsid w:val="009F0B00"/>
    <w:rsid w:val="009F43AD"/>
    <w:rsid w:val="009F62AD"/>
    <w:rsid w:val="00A0344A"/>
    <w:rsid w:val="00A1089E"/>
    <w:rsid w:val="00A16CD2"/>
    <w:rsid w:val="00A20AB3"/>
    <w:rsid w:val="00A21922"/>
    <w:rsid w:val="00A36DCE"/>
    <w:rsid w:val="00A375B7"/>
    <w:rsid w:val="00A459DA"/>
    <w:rsid w:val="00A666E3"/>
    <w:rsid w:val="00A66751"/>
    <w:rsid w:val="00A7197D"/>
    <w:rsid w:val="00A7288B"/>
    <w:rsid w:val="00A7529B"/>
    <w:rsid w:val="00A80F11"/>
    <w:rsid w:val="00A81E15"/>
    <w:rsid w:val="00A84560"/>
    <w:rsid w:val="00A92A86"/>
    <w:rsid w:val="00AA406F"/>
    <w:rsid w:val="00AB2492"/>
    <w:rsid w:val="00AD5735"/>
    <w:rsid w:val="00AD6A21"/>
    <w:rsid w:val="00AF540E"/>
    <w:rsid w:val="00AF696F"/>
    <w:rsid w:val="00B01920"/>
    <w:rsid w:val="00B04A70"/>
    <w:rsid w:val="00B058D2"/>
    <w:rsid w:val="00B12CEF"/>
    <w:rsid w:val="00B16D20"/>
    <w:rsid w:val="00B31963"/>
    <w:rsid w:val="00B33F54"/>
    <w:rsid w:val="00B402A4"/>
    <w:rsid w:val="00B44DC6"/>
    <w:rsid w:val="00B44EC1"/>
    <w:rsid w:val="00B46ABC"/>
    <w:rsid w:val="00B53179"/>
    <w:rsid w:val="00B5702E"/>
    <w:rsid w:val="00B62B1F"/>
    <w:rsid w:val="00B63030"/>
    <w:rsid w:val="00B65A5E"/>
    <w:rsid w:val="00B716AB"/>
    <w:rsid w:val="00B72534"/>
    <w:rsid w:val="00B747A4"/>
    <w:rsid w:val="00B807FC"/>
    <w:rsid w:val="00B8734B"/>
    <w:rsid w:val="00B91ACC"/>
    <w:rsid w:val="00BB12AC"/>
    <w:rsid w:val="00BD0306"/>
    <w:rsid w:val="00BD1B49"/>
    <w:rsid w:val="00BD1BA9"/>
    <w:rsid w:val="00BE040B"/>
    <w:rsid w:val="00BE3E1B"/>
    <w:rsid w:val="00BE438A"/>
    <w:rsid w:val="00BE4B51"/>
    <w:rsid w:val="00BE50FA"/>
    <w:rsid w:val="00BF18AD"/>
    <w:rsid w:val="00C02EFE"/>
    <w:rsid w:val="00C07037"/>
    <w:rsid w:val="00C0782F"/>
    <w:rsid w:val="00C13939"/>
    <w:rsid w:val="00C3495F"/>
    <w:rsid w:val="00C42D93"/>
    <w:rsid w:val="00C5024E"/>
    <w:rsid w:val="00C618F1"/>
    <w:rsid w:val="00C62189"/>
    <w:rsid w:val="00C71D09"/>
    <w:rsid w:val="00C80392"/>
    <w:rsid w:val="00C81358"/>
    <w:rsid w:val="00C8271B"/>
    <w:rsid w:val="00C92683"/>
    <w:rsid w:val="00CA72E9"/>
    <w:rsid w:val="00CB50F2"/>
    <w:rsid w:val="00CC12BB"/>
    <w:rsid w:val="00CC1491"/>
    <w:rsid w:val="00CE1A94"/>
    <w:rsid w:val="00CF06B5"/>
    <w:rsid w:val="00CF375A"/>
    <w:rsid w:val="00CF6E3C"/>
    <w:rsid w:val="00D000D9"/>
    <w:rsid w:val="00D001DA"/>
    <w:rsid w:val="00D0442B"/>
    <w:rsid w:val="00D06022"/>
    <w:rsid w:val="00D10BA2"/>
    <w:rsid w:val="00D13A82"/>
    <w:rsid w:val="00D15618"/>
    <w:rsid w:val="00D16DC4"/>
    <w:rsid w:val="00D178A9"/>
    <w:rsid w:val="00D27F7C"/>
    <w:rsid w:val="00D34108"/>
    <w:rsid w:val="00D41124"/>
    <w:rsid w:val="00D50B04"/>
    <w:rsid w:val="00D5544C"/>
    <w:rsid w:val="00D5720D"/>
    <w:rsid w:val="00D60111"/>
    <w:rsid w:val="00D60389"/>
    <w:rsid w:val="00D66D5F"/>
    <w:rsid w:val="00D702A8"/>
    <w:rsid w:val="00D70A14"/>
    <w:rsid w:val="00D804D9"/>
    <w:rsid w:val="00D83B9F"/>
    <w:rsid w:val="00D84821"/>
    <w:rsid w:val="00D85699"/>
    <w:rsid w:val="00D92654"/>
    <w:rsid w:val="00D93640"/>
    <w:rsid w:val="00D97DE2"/>
    <w:rsid w:val="00D97EC5"/>
    <w:rsid w:val="00DB3F7C"/>
    <w:rsid w:val="00DB6DB2"/>
    <w:rsid w:val="00DC1470"/>
    <w:rsid w:val="00DC756C"/>
    <w:rsid w:val="00DD205C"/>
    <w:rsid w:val="00DD286F"/>
    <w:rsid w:val="00DD688E"/>
    <w:rsid w:val="00DF1D83"/>
    <w:rsid w:val="00DF3095"/>
    <w:rsid w:val="00DF39BF"/>
    <w:rsid w:val="00DF3F51"/>
    <w:rsid w:val="00DF62D0"/>
    <w:rsid w:val="00E026D0"/>
    <w:rsid w:val="00E10050"/>
    <w:rsid w:val="00E10F42"/>
    <w:rsid w:val="00E113C8"/>
    <w:rsid w:val="00E1698C"/>
    <w:rsid w:val="00E22699"/>
    <w:rsid w:val="00E25339"/>
    <w:rsid w:val="00E26170"/>
    <w:rsid w:val="00E35042"/>
    <w:rsid w:val="00E3558C"/>
    <w:rsid w:val="00E436A6"/>
    <w:rsid w:val="00E473A6"/>
    <w:rsid w:val="00E55E33"/>
    <w:rsid w:val="00E56AC9"/>
    <w:rsid w:val="00E56E2D"/>
    <w:rsid w:val="00E571DD"/>
    <w:rsid w:val="00E60224"/>
    <w:rsid w:val="00E6091A"/>
    <w:rsid w:val="00E64D4A"/>
    <w:rsid w:val="00E65A21"/>
    <w:rsid w:val="00E6728C"/>
    <w:rsid w:val="00E67A16"/>
    <w:rsid w:val="00E73E76"/>
    <w:rsid w:val="00E77807"/>
    <w:rsid w:val="00E80D52"/>
    <w:rsid w:val="00E9743E"/>
    <w:rsid w:val="00EA1B11"/>
    <w:rsid w:val="00EB128C"/>
    <w:rsid w:val="00EB2F62"/>
    <w:rsid w:val="00EB3FB3"/>
    <w:rsid w:val="00EC484F"/>
    <w:rsid w:val="00ED4022"/>
    <w:rsid w:val="00EF1999"/>
    <w:rsid w:val="00EF592D"/>
    <w:rsid w:val="00EF6DE2"/>
    <w:rsid w:val="00F06415"/>
    <w:rsid w:val="00F100CF"/>
    <w:rsid w:val="00F1012C"/>
    <w:rsid w:val="00F11238"/>
    <w:rsid w:val="00F14CDD"/>
    <w:rsid w:val="00F35FA9"/>
    <w:rsid w:val="00F4454E"/>
    <w:rsid w:val="00F51B1C"/>
    <w:rsid w:val="00F51F54"/>
    <w:rsid w:val="00F56108"/>
    <w:rsid w:val="00F567C6"/>
    <w:rsid w:val="00F6188D"/>
    <w:rsid w:val="00F641D2"/>
    <w:rsid w:val="00F674D5"/>
    <w:rsid w:val="00F8649A"/>
    <w:rsid w:val="00F86705"/>
    <w:rsid w:val="00FA0699"/>
    <w:rsid w:val="00FA47DE"/>
    <w:rsid w:val="00FA59DB"/>
    <w:rsid w:val="00FB1415"/>
    <w:rsid w:val="00FB2211"/>
    <w:rsid w:val="00FB5797"/>
    <w:rsid w:val="00FC2119"/>
    <w:rsid w:val="00FC30FA"/>
    <w:rsid w:val="00FC3E68"/>
    <w:rsid w:val="00FC47D8"/>
    <w:rsid w:val="00FD085D"/>
    <w:rsid w:val="00FD1D54"/>
    <w:rsid w:val="00FD44AE"/>
    <w:rsid w:val="00FD76F1"/>
    <w:rsid w:val="00FE0821"/>
    <w:rsid w:val="00FE4C9E"/>
    <w:rsid w:val="00FF020D"/>
    <w:rsid w:val="00FF04DE"/>
    <w:rsid w:val="00FF131F"/>
    <w:rsid w:val="00FF13E5"/>
    <w:rsid w:val="00FF3B43"/>
    <w:rsid w:val="00FF3B51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20E8"/>
  <w15:docId w15:val="{198BF43D-3044-4717-AEB7-15628BB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0F3"/>
    <w:rPr>
      <w:color w:val="0563C1" w:themeColor="hyperlink"/>
      <w:u w:val="single"/>
    </w:rPr>
  </w:style>
  <w:style w:type="paragraph" w:customStyle="1" w:styleId="BodyText1">
    <w:name w:val="BodyText 1"/>
    <w:basedOn w:val="Normal"/>
    <w:uiPriority w:val="1"/>
    <w:qFormat/>
    <w:rsid w:val="007F7CCC"/>
    <w:pPr>
      <w:spacing w:after="240" w:line="240" w:lineRule="auto"/>
      <w:ind w:firstLine="720"/>
    </w:pPr>
    <w:rPr>
      <w:rFonts w:ascii="Times New Roman" w:eastAsia="Times New Roman" w:hAnsi="Times New Roman" w:cs="Arial"/>
      <w:sz w:val="24"/>
      <w:szCs w:val="24"/>
    </w:rPr>
  </w:style>
  <w:style w:type="paragraph" w:customStyle="1" w:styleId="BodyText10">
    <w:name w:val="* Body Text 1"/>
    <w:basedOn w:val="Normal"/>
    <w:rsid w:val="00FC47D8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D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5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D50B04"/>
  </w:style>
  <w:style w:type="paragraph" w:styleId="ListParagraph">
    <w:name w:val="List Paragraph"/>
    <w:basedOn w:val="Normal"/>
    <w:uiPriority w:val="34"/>
    <w:qFormat/>
    <w:rsid w:val="00996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BA2"/>
  </w:style>
  <w:style w:type="paragraph" w:styleId="Footer">
    <w:name w:val="footer"/>
    <w:basedOn w:val="Normal"/>
    <w:link w:val="FooterChar"/>
    <w:uiPriority w:val="99"/>
    <w:unhideWhenUsed/>
    <w:rsid w:val="00D10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1565</Words>
  <Characters>8926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Curley</dc:creator>
  <cp:keywords/>
  <dc:description/>
  <cp:lastModifiedBy>Wall, Michael J.</cp:lastModifiedBy>
  <cp:revision>2</cp:revision>
  <cp:lastPrinted>2019-04-25T19:50:00Z</cp:lastPrinted>
  <dcterms:created xsi:type="dcterms:W3CDTF">2020-02-24T17:54:00Z</dcterms:created>
  <dcterms:modified xsi:type="dcterms:W3CDTF">2020-02-24T17:54:00Z</dcterms:modified>
</cp:coreProperties>
</file>