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7D912" w14:textId="77777777" w:rsidR="00592CD1" w:rsidRDefault="00843D39" w:rsidP="00592CD1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3968F017" wp14:editId="09CF650C">
            <wp:simplePos x="0" y="0"/>
            <wp:positionH relativeFrom="column">
              <wp:posOffset>4914900</wp:posOffset>
            </wp:positionH>
            <wp:positionV relativeFrom="paragraph">
              <wp:posOffset>-228600</wp:posOffset>
            </wp:positionV>
            <wp:extent cx="1600200" cy="1383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84" b="32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F438E" w14:textId="77777777" w:rsidR="00485AA7" w:rsidRDefault="00843D39" w:rsidP="00592CD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46423CB" wp14:editId="40BE29EB">
            <wp:simplePos x="0" y="0"/>
            <wp:positionH relativeFrom="column">
              <wp:posOffset>-800100</wp:posOffset>
            </wp:positionH>
            <wp:positionV relativeFrom="paragraph">
              <wp:posOffset>-374650</wp:posOffset>
            </wp:positionV>
            <wp:extent cx="1239520" cy="13963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F8B62" w14:textId="77777777" w:rsidR="00485AA7" w:rsidRDefault="00485AA7" w:rsidP="00592CD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062FE8E" w14:textId="77777777" w:rsidR="00485AA7" w:rsidRDefault="00485AA7" w:rsidP="00592CD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CC39CA" w14:textId="77777777" w:rsidR="00592CD1" w:rsidRDefault="00592CD1" w:rsidP="00592CD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Study Guide </w:t>
      </w:r>
      <w:r w:rsidR="00C5161B">
        <w:rPr>
          <w:rFonts w:ascii="Arial" w:hAnsi="Arial" w:cs="Arial"/>
          <w:b/>
          <w:bCs/>
          <w:sz w:val="22"/>
          <w:szCs w:val="22"/>
        </w:rPr>
        <w:t xml:space="preserve">for </w:t>
      </w:r>
    </w:p>
    <w:p w14:paraId="65D20107" w14:textId="77777777" w:rsidR="00485AA7" w:rsidRDefault="00592CD1" w:rsidP="00592CD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ASSOCIATION NOVICE/INTERMEDIATE</w:t>
      </w:r>
      <w:r w:rsidR="00485AA7">
        <w:rPr>
          <w:rFonts w:ascii="Arial" w:hAnsi="Arial" w:cs="Arial"/>
          <w:b/>
          <w:bCs/>
          <w:sz w:val="22"/>
          <w:szCs w:val="22"/>
        </w:rPr>
        <w:t>/12-U Age Group</w:t>
      </w:r>
    </w:p>
    <w:p w14:paraId="447E6181" w14:textId="655455C0" w:rsidR="00592CD1" w:rsidRDefault="00592CD1" w:rsidP="00592CD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Level 1</w:t>
      </w:r>
      <w:r w:rsidR="00AD1414">
        <w:rPr>
          <w:rFonts w:ascii="Arial" w:hAnsi="Arial" w:cs="Arial"/>
          <w:b/>
          <w:bCs/>
          <w:sz w:val="22"/>
          <w:szCs w:val="22"/>
        </w:rPr>
        <w:t xml:space="preserve"> Judges Exam 201</w:t>
      </w:r>
      <w:r w:rsidR="00D2560E">
        <w:rPr>
          <w:rFonts w:ascii="Arial" w:hAnsi="Arial" w:cs="Arial"/>
          <w:b/>
          <w:bCs/>
          <w:sz w:val="22"/>
          <w:szCs w:val="22"/>
        </w:rPr>
        <w:t>9</w:t>
      </w:r>
    </w:p>
    <w:p w14:paraId="3F6F6449" w14:textId="77777777" w:rsidR="00592CD1" w:rsidRPr="00A878ED" w:rsidRDefault="00592CD1" w:rsidP="00592CD1">
      <w:pPr>
        <w:jc w:val="center"/>
        <w:rPr>
          <w:rFonts w:ascii="Arial" w:hAnsi="Arial" w:cs="Arial"/>
          <w:bCs/>
          <w:sz w:val="22"/>
          <w:szCs w:val="22"/>
        </w:rPr>
      </w:pPr>
    </w:p>
    <w:p w14:paraId="2F6716DE" w14:textId="77777777" w:rsidR="00290FFC" w:rsidRPr="00331874" w:rsidRDefault="00290FFC" w:rsidP="00290FFC">
      <w:pPr>
        <w:pStyle w:val="BodyText"/>
        <w:spacing w:after="0"/>
        <w:rPr>
          <w:rFonts w:cs="Arial"/>
          <w:sz w:val="24"/>
          <w:szCs w:val="24"/>
        </w:rPr>
      </w:pPr>
      <w:r w:rsidRPr="00331874">
        <w:rPr>
          <w:rFonts w:cs="Arial"/>
          <w:sz w:val="24"/>
          <w:szCs w:val="24"/>
        </w:rPr>
        <w:t>This is an open book test.  You will need</w:t>
      </w:r>
      <w:r>
        <w:rPr>
          <w:rFonts w:cs="Arial"/>
          <w:sz w:val="24"/>
          <w:szCs w:val="24"/>
        </w:rPr>
        <w:t xml:space="preserve"> the following</w:t>
      </w:r>
      <w:r w:rsidRPr="00331874">
        <w:rPr>
          <w:rFonts w:cs="Arial"/>
          <w:sz w:val="24"/>
          <w:szCs w:val="24"/>
        </w:rPr>
        <w:t>:</w:t>
      </w:r>
    </w:p>
    <w:p w14:paraId="20E50E07" w14:textId="77777777" w:rsidR="00290FFC" w:rsidRDefault="00290FFC" w:rsidP="00290FFC">
      <w:pPr>
        <w:pStyle w:val="BodyText"/>
        <w:spacing w:after="0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 </w:t>
      </w:r>
    </w:p>
    <w:p w14:paraId="0E57F20C" w14:textId="3CF63E98" w:rsidR="00290FFC" w:rsidRDefault="00290FFC" w:rsidP="00B85E88">
      <w:pPr>
        <w:pStyle w:val="BodyText"/>
        <w:numPr>
          <w:ilvl w:val="0"/>
          <w:numId w:val="11"/>
        </w:numPr>
        <w:spacing w:after="0"/>
        <w:rPr>
          <w:rFonts w:cs="Arial"/>
          <w:sz w:val="20"/>
        </w:rPr>
      </w:pPr>
      <w:r w:rsidRPr="0017187D">
        <w:rPr>
          <w:rFonts w:cs="Arial"/>
          <w:sz w:val="20"/>
        </w:rPr>
        <w:t>USA Synchro Rulebook</w:t>
      </w:r>
      <w:r>
        <w:rPr>
          <w:rFonts w:cs="Arial"/>
          <w:sz w:val="20"/>
        </w:rPr>
        <w:t xml:space="preserve"> (Jan. 201</w:t>
      </w:r>
      <w:r w:rsidR="009278B6">
        <w:rPr>
          <w:rFonts w:cs="Arial"/>
          <w:sz w:val="20"/>
        </w:rPr>
        <w:t>8</w:t>
      </w:r>
      <w:r>
        <w:rPr>
          <w:rFonts w:cs="Arial"/>
          <w:sz w:val="20"/>
        </w:rPr>
        <w:t>)</w:t>
      </w:r>
    </w:p>
    <w:p w14:paraId="5EED5F1E" w14:textId="77777777" w:rsidR="00290FFC" w:rsidRDefault="00290FFC" w:rsidP="00290FFC">
      <w:pPr>
        <w:pStyle w:val="BodyText"/>
        <w:spacing w:after="0"/>
        <w:rPr>
          <w:rFonts w:cs="Arial"/>
          <w:b w:val="0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b w:val="0"/>
          <w:sz w:val="20"/>
        </w:rPr>
        <w:t xml:space="preserve">This is found on the Members Only section of the USA Synchro website.  You may download </w:t>
      </w:r>
      <w:r w:rsidR="00B85E88"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>it to your personal device or print it out completely.</w:t>
      </w:r>
    </w:p>
    <w:p w14:paraId="5366FAE8" w14:textId="77777777" w:rsidR="00290FFC" w:rsidRDefault="00290FFC" w:rsidP="00290FFC">
      <w:pPr>
        <w:pStyle w:val="BodyText"/>
        <w:spacing w:after="0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 </w:t>
      </w:r>
    </w:p>
    <w:p w14:paraId="30B47D89" w14:textId="7A6641DB" w:rsidR="00290FFC" w:rsidRDefault="00290FFC" w:rsidP="00B85E88">
      <w:pPr>
        <w:pStyle w:val="BodyText"/>
        <w:numPr>
          <w:ilvl w:val="0"/>
          <w:numId w:val="11"/>
        </w:numPr>
        <w:spacing w:after="0"/>
        <w:rPr>
          <w:rFonts w:cs="Arial"/>
          <w:sz w:val="20"/>
        </w:rPr>
      </w:pPr>
      <w:r w:rsidRPr="0017187D">
        <w:rPr>
          <w:rFonts w:cs="Arial"/>
          <w:sz w:val="20"/>
        </w:rPr>
        <w:t>FINA</w:t>
      </w:r>
      <w:r>
        <w:rPr>
          <w:rFonts w:cs="Arial"/>
          <w:sz w:val="20"/>
        </w:rPr>
        <w:t xml:space="preserve"> Synchronized Swimming </w:t>
      </w:r>
      <w:r w:rsidRPr="0017187D">
        <w:rPr>
          <w:rFonts w:cs="Arial"/>
          <w:sz w:val="20"/>
        </w:rPr>
        <w:t>Manual</w:t>
      </w:r>
      <w:r>
        <w:rPr>
          <w:rFonts w:cs="Arial"/>
          <w:sz w:val="20"/>
        </w:rPr>
        <w:t xml:space="preserve"> for Judges, Coaches and Referees 201</w:t>
      </w:r>
      <w:r w:rsidR="009278B6">
        <w:rPr>
          <w:rFonts w:cs="Arial"/>
          <w:sz w:val="20"/>
        </w:rPr>
        <w:t>7</w:t>
      </w:r>
      <w:r>
        <w:rPr>
          <w:rFonts w:cs="Arial"/>
          <w:sz w:val="20"/>
        </w:rPr>
        <w:t>-</w:t>
      </w:r>
      <w:r w:rsidR="009278B6">
        <w:rPr>
          <w:rFonts w:cs="Arial"/>
          <w:sz w:val="20"/>
        </w:rPr>
        <w:t>21</w:t>
      </w:r>
    </w:p>
    <w:p w14:paraId="1740AFC9" w14:textId="560A24E5" w:rsidR="00290FFC" w:rsidRDefault="00290FFC" w:rsidP="00290FFC">
      <w:pPr>
        <w:pStyle w:val="BodyText"/>
        <w:spacing w:after="0"/>
        <w:rPr>
          <w:rFonts w:cs="Arial"/>
          <w:b w:val="0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b w:val="0"/>
          <w:sz w:val="20"/>
        </w:rPr>
        <w:t xml:space="preserve">This is in .pdf form on the </w:t>
      </w:r>
      <w:r w:rsidR="009278B6">
        <w:rPr>
          <w:rFonts w:cs="Arial"/>
          <w:b w:val="0"/>
          <w:sz w:val="20"/>
        </w:rPr>
        <w:t>FINA website:</w:t>
      </w:r>
    </w:p>
    <w:p w14:paraId="5E3646E5" w14:textId="3E1FDF2B" w:rsidR="009278B6" w:rsidRPr="0017187D" w:rsidRDefault="009278B6" w:rsidP="009278B6">
      <w:pPr>
        <w:pStyle w:val="BodyText"/>
        <w:spacing w:after="0"/>
        <w:ind w:firstLine="720"/>
        <w:rPr>
          <w:rFonts w:cs="Arial"/>
          <w:b w:val="0"/>
          <w:sz w:val="20"/>
        </w:rPr>
      </w:pPr>
      <w:r w:rsidRPr="009278B6">
        <w:rPr>
          <w:rFonts w:cs="Arial"/>
          <w:b w:val="0"/>
          <w:sz w:val="20"/>
        </w:rPr>
        <w:t>https://www.fina.org/content/development-publications</w:t>
      </w:r>
    </w:p>
    <w:p w14:paraId="27A482A5" w14:textId="77777777" w:rsidR="00290FFC" w:rsidRDefault="00290FFC" w:rsidP="00290FFC">
      <w:pPr>
        <w:pStyle w:val="BodyText"/>
        <w:spacing w:after="0"/>
        <w:rPr>
          <w:rFonts w:cs="Arial"/>
          <w:sz w:val="20"/>
        </w:rPr>
      </w:pPr>
    </w:p>
    <w:p w14:paraId="6D34B880" w14:textId="33CFD1C1" w:rsidR="00290FFC" w:rsidRDefault="00290FFC" w:rsidP="00B85E88">
      <w:pPr>
        <w:pStyle w:val="BodyText"/>
        <w:numPr>
          <w:ilvl w:val="0"/>
          <w:numId w:val="11"/>
        </w:numPr>
        <w:spacing w:after="0"/>
        <w:rPr>
          <w:rFonts w:cs="Arial"/>
          <w:sz w:val="20"/>
        </w:rPr>
      </w:pPr>
      <w:r>
        <w:rPr>
          <w:rFonts w:cs="Arial"/>
          <w:sz w:val="20"/>
        </w:rPr>
        <w:t>FINA Synchronized Swimming Handbook 201</w:t>
      </w:r>
      <w:r w:rsidR="009278B6">
        <w:rPr>
          <w:rFonts w:cs="Arial"/>
          <w:sz w:val="20"/>
        </w:rPr>
        <w:t>7</w:t>
      </w:r>
      <w:r>
        <w:rPr>
          <w:rFonts w:cs="Arial"/>
          <w:sz w:val="20"/>
        </w:rPr>
        <w:t>-</w:t>
      </w:r>
      <w:r w:rsidR="009278B6">
        <w:rPr>
          <w:rFonts w:cs="Arial"/>
          <w:sz w:val="20"/>
        </w:rPr>
        <w:t>21</w:t>
      </w:r>
      <w:r>
        <w:rPr>
          <w:rFonts w:cs="Arial"/>
          <w:sz w:val="20"/>
        </w:rPr>
        <w:t xml:space="preserve"> (FINA Rulebook)</w:t>
      </w:r>
    </w:p>
    <w:p w14:paraId="1A96E80F" w14:textId="77777777" w:rsidR="00290FFC" w:rsidRPr="00331874" w:rsidRDefault="00290FFC" w:rsidP="00290FFC">
      <w:pPr>
        <w:pStyle w:val="BodyText"/>
        <w:spacing w:after="0"/>
        <w:rPr>
          <w:rFonts w:cs="Arial"/>
          <w:b w:val="0"/>
          <w:sz w:val="20"/>
        </w:rPr>
      </w:pPr>
      <w:r>
        <w:rPr>
          <w:rFonts w:cs="Arial"/>
          <w:sz w:val="20"/>
        </w:rPr>
        <w:tab/>
      </w:r>
      <w:r w:rsidRPr="00331874">
        <w:rPr>
          <w:rFonts w:cs="Arial"/>
          <w:b w:val="0"/>
          <w:sz w:val="20"/>
        </w:rPr>
        <w:t>May be downloaded from the FINA.org website using the link below:</w:t>
      </w:r>
    </w:p>
    <w:p w14:paraId="2A514E1C" w14:textId="23860713" w:rsidR="00290FFC" w:rsidRPr="00512544" w:rsidRDefault="00290FFC" w:rsidP="00290FFC">
      <w:pPr>
        <w:pStyle w:val="BodyText"/>
        <w:spacing w:after="0"/>
        <w:rPr>
          <w:rFonts w:cs="Arial"/>
          <w:b w:val="0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9278B6" w:rsidRPr="009278B6">
        <w:rPr>
          <w:rFonts w:cs="Arial"/>
          <w:b w:val="0"/>
          <w:sz w:val="20"/>
        </w:rPr>
        <w:t>https://www.fina.org/content/fina-rules-regulations</w:t>
      </w:r>
    </w:p>
    <w:p w14:paraId="6659ADF7" w14:textId="77777777" w:rsidR="00290FFC" w:rsidRPr="00A878ED" w:rsidRDefault="00290FFC" w:rsidP="00290FFC">
      <w:pPr>
        <w:pStyle w:val="BodyText"/>
        <w:spacing w:after="0"/>
        <w:rPr>
          <w:rFonts w:cs="Arial"/>
          <w:b w:val="0"/>
          <w:sz w:val="20"/>
          <w:u w:val="single"/>
        </w:rPr>
      </w:pPr>
    </w:p>
    <w:p w14:paraId="1973BE24" w14:textId="77777777" w:rsidR="00290FFC" w:rsidRPr="00F96EA3" w:rsidRDefault="00290FFC" w:rsidP="00290FFC">
      <w:pPr>
        <w:pStyle w:val="BodyText"/>
        <w:spacing w:after="120"/>
        <w:rPr>
          <w:rFonts w:cs="Arial"/>
          <w:sz w:val="20"/>
          <w:u w:val="single"/>
        </w:rPr>
      </w:pPr>
      <w:r w:rsidRPr="00F96EA3">
        <w:rPr>
          <w:rFonts w:cs="Arial"/>
          <w:sz w:val="20"/>
          <w:u w:val="single"/>
        </w:rPr>
        <w:t>Figures – Study &amp; Know:</w:t>
      </w:r>
    </w:p>
    <w:p w14:paraId="085223A7" w14:textId="066DF4E1" w:rsidR="00290FFC" w:rsidRPr="008C52EA" w:rsidRDefault="00290FFC" w:rsidP="00290FFC">
      <w:pPr>
        <w:pStyle w:val="BodyText"/>
        <w:numPr>
          <w:ilvl w:val="0"/>
          <w:numId w:val="5"/>
        </w:numPr>
        <w:spacing w:after="0"/>
        <w:rPr>
          <w:rFonts w:cs="Arial"/>
          <w:b w:val="0"/>
          <w:i/>
          <w:sz w:val="20"/>
        </w:rPr>
      </w:pPr>
      <w:bookmarkStart w:id="1" w:name="_Hlk504457022"/>
      <w:r>
        <w:rPr>
          <w:rFonts w:cs="Arial"/>
          <w:b w:val="0"/>
          <w:sz w:val="20"/>
        </w:rPr>
        <w:t xml:space="preserve">General Regulations &amp; Guidelines </w:t>
      </w:r>
      <w:r w:rsidRPr="008C52EA">
        <w:rPr>
          <w:rFonts w:cs="Arial"/>
          <w:b w:val="0"/>
          <w:i/>
          <w:sz w:val="20"/>
        </w:rPr>
        <w:t>(USA Synchro Rulebook</w:t>
      </w:r>
      <w:r w:rsidR="009278B6">
        <w:rPr>
          <w:rFonts w:cs="Arial"/>
          <w:b w:val="0"/>
          <w:i/>
          <w:sz w:val="20"/>
        </w:rPr>
        <w:t xml:space="preserve"> &amp; FINA Manual)</w:t>
      </w:r>
      <w:r w:rsidRPr="008C52EA">
        <w:rPr>
          <w:rFonts w:cs="Arial"/>
          <w:b w:val="0"/>
          <w:i/>
          <w:sz w:val="20"/>
        </w:rPr>
        <w:t xml:space="preserve"> </w:t>
      </w:r>
    </w:p>
    <w:p w14:paraId="522E7676" w14:textId="517A8D4D" w:rsidR="00290FFC" w:rsidRPr="00A878ED" w:rsidRDefault="00290FFC" w:rsidP="00290FFC">
      <w:pPr>
        <w:pStyle w:val="BodyText"/>
        <w:numPr>
          <w:ilvl w:val="0"/>
          <w:numId w:val="5"/>
        </w:numPr>
        <w:spacing w:after="0"/>
        <w:rPr>
          <w:rFonts w:cs="Arial"/>
          <w:b w:val="0"/>
          <w:sz w:val="20"/>
        </w:rPr>
      </w:pPr>
      <w:r w:rsidRPr="00A878ED">
        <w:rPr>
          <w:rFonts w:cs="Arial"/>
          <w:b w:val="0"/>
          <w:sz w:val="20"/>
        </w:rPr>
        <w:t>Basic Body</w:t>
      </w:r>
      <w:r>
        <w:rPr>
          <w:rFonts w:cs="Arial"/>
          <w:b w:val="0"/>
          <w:sz w:val="20"/>
        </w:rPr>
        <w:t xml:space="preserve"> Positions, </w:t>
      </w:r>
      <w:r w:rsidR="009278B6" w:rsidRPr="008C52EA">
        <w:rPr>
          <w:rFonts w:cs="Arial"/>
          <w:b w:val="0"/>
          <w:i/>
          <w:sz w:val="20"/>
        </w:rPr>
        <w:t>(USA Synchro Rulebook</w:t>
      </w:r>
      <w:r w:rsidR="009278B6">
        <w:rPr>
          <w:rFonts w:cs="Arial"/>
          <w:b w:val="0"/>
          <w:i/>
          <w:sz w:val="20"/>
        </w:rPr>
        <w:t xml:space="preserve"> &amp; FINA Manual)</w:t>
      </w:r>
    </w:p>
    <w:p w14:paraId="21F82415" w14:textId="6869BE9F" w:rsidR="009278B6" w:rsidRPr="009278B6" w:rsidRDefault="00290FFC" w:rsidP="00290FFC">
      <w:pPr>
        <w:numPr>
          <w:ilvl w:val="0"/>
          <w:numId w:val="5"/>
        </w:numPr>
        <w:rPr>
          <w:rFonts w:ascii="Arial" w:hAnsi="Arial" w:cs="Arial"/>
        </w:rPr>
      </w:pPr>
      <w:r w:rsidRPr="009278B6">
        <w:rPr>
          <w:rFonts w:ascii="Arial" w:hAnsi="Arial" w:cs="Arial"/>
        </w:rPr>
        <w:t xml:space="preserve">Basic Transitions and Movements </w:t>
      </w:r>
      <w:r w:rsidR="009278B6" w:rsidRPr="009278B6">
        <w:rPr>
          <w:rFonts w:ascii="Arial" w:hAnsi="Arial" w:cs="Arial"/>
          <w:i/>
        </w:rPr>
        <w:t>(USA Synchro Rulebook &amp; FINA Manual)</w:t>
      </w:r>
      <w:r w:rsidR="009278B6" w:rsidRPr="008C52EA">
        <w:rPr>
          <w:rFonts w:cs="Arial"/>
          <w:i/>
        </w:rPr>
        <w:t xml:space="preserve"> </w:t>
      </w:r>
    </w:p>
    <w:p w14:paraId="3BC2C895" w14:textId="35A58DB7" w:rsidR="009278B6" w:rsidRPr="00D2560E" w:rsidRDefault="009278B6" w:rsidP="00290FFC">
      <w:pPr>
        <w:numPr>
          <w:ilvl w:val="0"/>
          <w:numId w:val="5"/>
        </w:numPr>
        <w:rPr>
          <w:rFonts w:ascii="Arial" w:hAnsi="Arial" w:cs="Arial"/>
          <w:b/>
        </w:rPr>
      </w:pPr>
      <w:r w:rsidRPr="009278B6">
        <w:rPr>
          <w:rFonts w:ascii="Arial" w:hAnsi="Arial" w:cs="Arial"/>
        </w:rPr>
        <w:t xml:space="preserve">All Novice and Intermediate/12 and Under Age Group Figures </w:t>
      </w:r>
      <w:r w:rsidRPr="00D2560E">
        <w:rPr>
          <w:rFonts w:ascii="Arial" w:hAnsi="Arial" w:cs="Arial"/>
          <w:b/>
          <w:i/>
        </w:rPr>
        <w:t>(in USA Synchro Rulebook)</w:t>
      </w:r>
    </w:p>
    <w:p w14:paraId="5335AE5F" w14:textId="77777777" w:rsidR="009278B6" w:rsidRPr="009278B6" w:rsidRDefault="009278B6" w:rsidP="009278B6">
      <w:pPr>
        <w:pStyle w:val="ListParagraph"/>
        <w:numPr>
          <w:ilvl w:val="0"/>
          <w:numId w:val="5"/>
        </w:numPr>
        <w:rPr>
          <w:rFonts w:cs="Arial"/>
          <w:i/>
        </w:rPr>
      </w:pPr>
      <w:r w:rsidRPr="009278B6">
        <w:rPr>
          <w:rFonts w:ascii="Arial" w:hAnsi="Arial" w:cs="Arial"/>
        </w:rPr>
        <w:t xml:space="preserve">Fundamental Criteria of figure execution </w:t>
      </w:r>
      <w:r w:rsidRPr="009278B6">
        <w:rPr>
          <w:rFonts w:ascii="Arial" w:hAnsi="Arial" w:cs="Arial"/>
          <w:i/>
        </w:rPr>
        <w:t>(USA Synchro Rulebook &amp; FINA Manual</w:t>
      </w:r>
      <w:r w:rsidRPr="009278B6">
        <w:rPr>
          <w:rFonts w:cs="Arial"/>
          <w:b/>
          <w:i/>
        </w:rPr>
        <w:t>)</w:t>
      </w:r>
      <w:r w:rsidRPr="009278B6">
        <w:rPr>
          <w:rFonts w:cs="Arial"/>
          <w:i/>
        </w:rPr>
        <w:t xml:space="preserve"> </w:t>
      </w:r>
    </w:p>
    <w:p w14:paraId="6D804C1A" w14:textId="6DEDAEE1" w:rsidR="00290FFC" w:rsidRPr="009278B6" w:rsidRDefault="00290FFC" w:rsidP="009278B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278B6">
        <w:rPr>
          <w:rFonts w:ascii="Arial" w:hAnsi="Arial" w:cs="Arial"/>
        </w:rPr>
        <w:t>Difficulty in transitions in figures (</w:t>
      </w:r>
      <w:r w:rsidRPr="009278B6">
        <w:rPr>
          <w:rFonts w:ascii="Arial" w:hAnsi="Arial" w:cs="Arial"/>
          <w:i/>
        </w:rPr>
        <w:t>FINA Manual</w:t>
      </w:r>
      <w:r w:rsidRPr="009278B6">
        <w:rPr>
          <w:rFonts w:ascii="Arial" w:hAnsi="Arial" w:cs="Arial"/>
        </w:rPr>
        <w:t>)</w:t>
      </w:r>
    </w:p>
    <w:p w14:paraId="6DF46E9D" w14:textId="00747CED" w:rsidR="00290FFC" w:rsidRDefault="00290FFC" w:rsidP="00290FFC">
      <w:pPr>
        <w:numPr>
          <w:ilvl w:val="0"/>
          <w:numId w:val="9"/>
        </w:numPr>
        <w:rPr>
          <w:rFonts w:ascii="Arial" w:hAnsi="Arial" w:cs="Arial"/>
          <w:i/>
        </w:rPr>
      </w:pPr>
      <w:r w:rsidRPr="00A878ED">
        <w:rPr>
          <w:rFonts w:ascii="Arial" w:hAnsi="Arial" w:cs="Arial"/>
        </w:rPr>
        <w:t>T</w:t>
      </w:r>
      <w:r>
        <w:rPr>
          <w:rFonts w:ascii="Arial" w:hAnsi="Arial" w:cs="Arial"/>
        </w:rPr>
        <w:t>he differences between Design and C</w:t>
      </w:r>
      <w:r w:rsidRPr="00A878ED">
        <w:rPr>
          <w:rFonts w:ascii="Arial" w:hAnsi="Arial" w:cs="Arial"/>
        </w:rPr>
        <w:t>ontrol</w:t>
      </w:r>
      <w:r>
        <w:rPr>
          <w:rFonts w:ascii="Arial" w:hAnsi="Arial" w:cs="Arial"/>
        </w:rPr>
        <w:t xml:space="preserve"> </w:t>
      </w:r>
      <w:r w:rsidRPr="008C52EA">
        <w:rPr>
          <w:rFonts w:ascii="Arial" w:hAnsi="Arial" w:cs="Arial"/>
          <w:i/>
        </w:rPr>
        <w:t>(USA Synchro Rulebook)</w:t>
      </w:r>
    </w:p>
    <w:p w14:paraId="0FE93C89" w14:textId="0D9A32C2" w:rsidR="00773705" w:rsidRPr="008C52EA" w:rsidRDefault="00773705" w:rsidP="00290FFC">
      <w:pPr>
        <w:numPr>
          <w:ilvl w:val="0"/>
          <w:numId w:val="9"/>
        </w:num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Understand the NV &amp; PV charts of transitions </w:t>
      </w:r>
      <w:r w:rsidRPr="009278B6">
        <w:rPr>
          <w:rFonts w:ascii="Arial" w:hAnsi="Arial" w:cs="Arial"/>
        </w:rPr>
        <w:t>(</w:t>
      </w:r>
      <w:r w:rsidRPr="009278B6">
        <w:rPr>
          <w:rFonts w:ascii="Arial" w:hAnsi="Arial" w:cs="Arial"/>
          <w:i/>
        </w:rPr>
        <w:t>FINA Manual</w:t>
      </w:r>
      <w:r w:rsidRPr="009278B6">
        <w:rPr>
          <w:rFonts w:ascii="Arial" w:hAnsi="Arial" w:cs="Arial"/>
        </w:rPr>
        <w:t>)</w:t>
      </w:r>
    </w:p>
    <w:p w14:paraId="55446FE6" w14:textId="77777777" w:rsidR="00290FFC" w:rsidRDefault="00290FFC" w:rsidP="00290FFC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FINA Manual Height Chart</w:t>
      </w:r>
      <w:bookmarkEnd w:id="1"/>
    </w:p>
    <w:p w14:paraId="3D85B5ED" w14:textId="77777777" w:rsidR="00290FFC" w:rsidRDefault="00290FFC" w:rsidP="00290FFC">
      <w:pPr>
        <w:rPr>
          <w:rFonts w:ascii="Arial" w:hAnsi="Arial" w:cs="Arial"/>
        </w:rPr>
      </w:pPr>
    </w:p>
    <w:p w14:paraId="4DA12A1A" w14:textId="7948E576" w:rsidR="00C5161B" w:rsidRDefault="00C5161B" w:rsidP="00C5161B">
      <w:pPr>
        <w:pStyle w:val="BodyText"/>
        <w:spacing w:after="120"/>
        <w:rPr>
          <w:b w:val="0"/>
          <w:sz w:val="20"/>
        </w:rPr>
      </w:pPr>
      <w:r>
        <w:rPr>
          <w:b w:val="0"/>
          <w:sz w:val="20"/>
        </w:rPr>
        <w:t xml:space="preserve">**Figure questions will be limited to the </w:t>
      </w:r>
      <w:r w:rsidR="00F8478B">
        <w:rPr>
          <w:b w:val="0"/>
          <w:sz w:val="20"/>
        </w:rPr>
        <w:t>Novice. Intermediate and 12-Under Junior Olympic F</w:t>
      </w:r>
      <w:r>
        <w:rPr>
          <w:b w:val="0"/>
          <w:sz w:val="20"/>
        </w:rPr>
        <w:t>igures listed for the 201</w:t>
      </w:r>
      <w:r w:rsidR="009278B6">
        <w:rPr>
          <w:b w:val="0"/>
          <w:sz w:val="20"/>
        </w:rPr>
        <w:t>7</w:t>
      </w:r>
      <w:r w:rsidR="00F8478B">
        <w:rPr>
          <w:b w:val="0"/>
          <w:sz w:val="20"/>
        </w:rPr>
        <w:t>-20</w:t>
      </w:r>
      <w:r w:rsidR="009278B6">
        <w:rPr>
          <w:b w:val="0"/>
          <w:sz w:val="20"/>
        </w:rPr>
        <w:t>21</w:t>
      </w:r>
      <w:r w:rsidR="00F8478B">
        <w:rPr>
          <w:b w:val="0"/>
          <w:sz w:val="20"/>
        </w:rPr>
        <w:t>.</w:t>
      </w:r>
    </w:p>
    <w:p w14:paraId="3AD8FB97" w14:textId="77777777" w:rsidR="0008105E" w:rsidRPr="00F96EA3" w:rsidRDefault="00DA41E7" w:rsidP="0008105E">
      <w:pPr>
        <w:pStyle w:val="BodyText"/>
        <w:spacing w:after="120"/>
        <w:rPr>
          <w:sz w:val="20"/>
          <w:u w:val="single"/>
        </w:rPr>
      </w:pPr>
      <w:r>
        <w:rPr>
          <w:sz w:val="20"/>
          <w:u w:val="single"/>
        </w:rPr>
        <w:t>Routines – Study &amp; Know:</w:t>
      </w:r>
    </w:p>
    <w:p w14:paraId="3138A905" w14:textId="1320040C" w:rsidR="00592CD1" w:rsidRPr="0008105E" w:rsidRDefault="00592CD1" w:rsidP="00592CD1">
      <w:pPr>
        <w:pStyle w:val="BodyText"/>
        <w:widowControl/>
        <w:numPr>
          <w:ilvl w:val="0"/>
          <w:numId w:val="1"/>
        </w:numPr>
        <w:spacing w:after="120"/>
        <w:rPr>
          <w:rFonts w:cs="Arial"/>
          <w:b w:val="0"/>
          <w:bCs/>
          <w:sz w:val="20"/>
        </w:rPr>
      </w:pPr>
      <w:r w:rsidRPr="0008105E">
        <w:rPr>
          <w:rFonts w:cs="Arial"/>
          <w:b w:val="0"/>
          <w:bCs/>
          <w:sz w:val="20"/>
        </w:rPr>
        <w:t xml:space="preserve">Categories </w:t>
      </w:r>
      <w:r w:rsidR="007B4F31">
        <w:rPr>
          <w:rFonts w:cs="Arial"/>
          <w:b w:val="0"/>
          <w:bCs/>
          <w:sz w:val="20"/>
        </w:rPr>
        <w:t>and Percentages for</w:t>
      </w:r>
      <w:r w:rsidRPr="0008105E">
        <w:rPr>
          <w:rFonts w:cs="Arial"/>
          <w:b w:val="0"/>
          <w:bCs/>
          <w:sz w:val="20"/>
        </w:rPr>
        <w:t xml:space="preserve"> Free Routine </w:t>
      </w:r>
      <w:r w:rsidR="009278B6">
        <w:rPr>
          <w:rFonts w:cs="Arial"/>
          <w:b w:val="0"/>
          <w:bCs/>
          <w:sz w:val="20"/>
        </w:rPr>
        <w:t xml:space="preserve">and Technical </w:t>
      </w:r>
      <w:r w:rsidR="00516C86">
        <w:rPr>
          <w:rFonts w:cs="Arial"/>
          <w:b w:val="0"/>
          <w:bCs/>
          <w:sz w:val="20"/>
        </w:rPr>
        <w:t>Routine Judging</w:t>
      </w:r>
    </w:p>
    <w:p w14:paraId="65B9047F" w14:textId="68D15AA3" w:rsidR="00592CD1" w:rsidRPr="0008105E" w:rsidRDefault="0008105E" w:rsidP="0008105E">
      <w:pPr>
        <w:pStyle w:val="BodyText"/>
        <w:widowControl/>
        <w:spacing w:after="0"/>
        <w:ind w:left="360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tab/>
      </w:r>
      <w:r w:rsidR="00CF3563">
        <w:rPr>
          <w:rFonts w:cs="Arial"/>
          <w:b w:val="0"/>
          <w:bCs/>
          <w:sz w:val="20"/>
        </w:rPr>
        <w:t xml:space="preserve"> </w:t>
      </w:r>
      <w:r w:rsidR="00CF3563">
        <w:rPr>
          <w:rFonts w:cs="Arial"/>
          <w:b w:val="0"/>
          <w:bCs/>
          <w:sz w:val="20"/>
        </w:rPr>
        <w:tab/>
      </w:r>
      <w:r w:rsidR="009E66C8">
        <w:rPr>
          <w:rFonts w:cs="Arial"/>
          <w:b w:val="0"/>
          <w:bCs/>
          <w:sz w:val="20"/>
        </w:rPr>
        <w:t>Execution</w:t>
      </w:r>
      <w:r w:rsidR="009278B6">
        <w:rPr>
          <w:rFonts w:cs="Arial"/>
          <w:b w:val="0"/>
          <w:bCs/>
          <w:sz w:val="20"/>
        </w:rPr>
        <w:tab/>
      </w:r>
      <w:r w:rsidR="009278B6">
        <w:rPr>
          <w:rFonts w:cs="Arial"/>
          <w:b w:val="0"/>
          <w:bCs/>
          <w:sz w:val="20"/>
        </w:rPr>
        <w:tab/>
      </w:r>
      <w:r w:rsidR="009278B6">
        <w:rPr>
          <w:rFonts w:cs="Arial"/>
          <w:b w:val="0"/>
          <w:bCs/>
          <w:sz w:val="20"/>
        </w:rPr>
        <w:tab/>
      </w:r>
      <w:r w:rsidR="009278B6">
        <w:rPr>
          <w:rFonts w:cs="Arial"/>
          <w:b w:val="0"/>
          <w:bCs/>
          <w:sz w:val="20"/>
        </w:rPr>
        <w:tab/>
      </w:r>
      <w:proofErr w:type="spellStart"/>
      <w:r w:rsidR="009278B6">
        <w:rPr>
          <w:rFonts w:cs="Arial"/>
          <w:b w:val="0"/>
          <w:bCs/>
          <w:sz w:val="20"/>
        </w:rPr>
        <w:t>Execution</w:t>
      </w:r>
      <w:proofErr w:type="spellEnd"/>
    </w:p>
    <w:p w14:paraId="05EE7A9F" w14:textId="1ACD0B72" w:rsidR="00592CD1" w:rsidRPr="00A878ED" w:rsidRDefault="00592CD1" w:rsidP="00592CD1">
      <w:pPr>
        <w:pStyle w:val="BodyText"/>
        <w:spacing w:after="0"/>
        <w:rPr>
          <w:rFonts w:cs="Arial"/>
          <w:b w:val="0"/>
          <w:bCs/>
          <w:sz w:val="20"/>
        </w:rPr>
      </w:pPr>
      <w:r w:rsidRPr="00A878ED">
        <w:rPr>
          <w:rFonts w:cs="Arial"/>
          <w:b w:val="0"/>
          <w:bCs/>
          <w:sz w:val="20"/>
        </w:rPr>
        <w:tab/>
      </w:r>
      <w:r w:rsidR="0008105E">
        <w:rPr>
          <w:rFonts w:cs="Arial"/>
          <w:b w:val="0"/>
          <w:bCs/>
          <w:sz w:val="20"/>
        </w:rPr>
        <w:tab/>
      </w:r>
      <w:r w:rsidR="00CF3563">
        <w:rPr>
          <w:rFonts w:cs="Arial"/>
          <w:b w:val="0"/>
          <w:bCs/>
          <w:sz w:val="20"/>
        </w:rPr>
        <w:t>D</w:t>
      </w:r>
      <w:r w:rsidRPr="00A878ED">
        <w:rPr>
          <w:rFonts w:cs="Arial"/>
          <w:b w:val="0"/>
          <w:bCs/>
          <w:sz w:val="20"/>
        </w:rPr>
        <w:t>ifficulty</w:t>
      </w:r>
      <w:r w:rsidR="009278B6">
        <w:rPr>
          <w:rFonts w:cs="Arial"/>
          <w:b w:val="0"/>
          <w:bCs/>
          <w:sz w:val="20"/>
        </w:rPr>
        <w:tab/>
      </w:r>
      <w:r w:rsidR="009278B6">
        <w:rPr>
          <w:rFonts w:cs="Arial"/>
          <w:b w:val="0"/>
          <w:bCs/>
          <w:sz w:val="20"/>
        </w:rPr>
        <w:tab/>
      </w:r>
      <w:r w:rsidR="009278B6">
        <w:rPr>
          <w:rFonts w:cs="Arial"/>
          <w:b w:val="0"/>
          <w:bCs/>
          <w:sz w:val="20"/>
        </w:rPr>
        <w:tab/>
      </w:r>
      <w:r w:rsidR="009278B6">
        <w:rPr>
          <w:rFonts w:cs="Arial"/>
          <w:b w:val="0"/>
          <w:bCs/>
          <w:sz w:val="20"/>
        </w:rPr>
        <w:tab/>
        <w:t>Impression</w:t>
      </w:r>
    </w:p>
    <w:p w14:paraId="28E2CA41" w14:textId="532D0090" w:rsidR="00592CD1" w:rsidRPr="0008105E" w:rsidRDefault="00592CD1" w:rsidP="009E66C8">
      <w:pPr>
        <w:pStyle w:val="BodyText"/>
        <w:spacing w:after="0"/>
        <w:rPr>
          <w:rFonts w:cs="Arial"/>
          <w:b w:val="0"/>
          <w:bCs/>
          <w:sz w:val="20"/>
        </w:rPr>
      </w:pPr>
      <w:r w:rsidRPr="00A878ED">
        <w:rPr>
          <w:rFonts w:cs="Arial"/>
          <w:b w:val="0"/>
          <w:bCs/>
          <w:sz w:val="20"/>
        </w:rPr>
        <w:tab/>
      </w:r>
      <w:r w:rsidR="0008105E">
        <w:rPr>
          <w:rFonts w:cs="Arial"/>
          <w:b w:val="0"/>
          <w:bCs/>
          <w:sz w:val="20"/>
        </w:rPr>
        <w:tab/>
      </w:r>
      <w:r w:rsidR="009E66C8">
        <w:rPr>
          <w:rFonts w:cs="Arial"/>
          <w:b w:val="0"/>
          <w:bCs/>
          <w:sz w:val="20"/>
        </w:rPr>
        <w:t>A</w:t>
      </w:r>
      <w:r w:rsidRPr="0008105E">
        <w:rPr>
          <w:rFonts w:cs="Arial"/>
          <w:b w:val="0"/>
          <w:bCs/>
          <w:sz w:val="20"/>
        </w:rPr>
        <w:t xml:space="preserve">rtistic Impression </w:t>
      </w:r>
      <w:r w:rsidR="009278B6">
        <w:rPr>
          <w:rFonts w:cs="Arial"/>
          <w:b w:val="0"/>
          <w:bCs/>
          <w:sz w:val="20"/>
        </w:rPr>
        <w:tab/>
      </w:r>
      <w:r w:rsidR="009278B6">
        <w:rPr>
          <w:rFonts w:cs="Arial"/>
          <w:b w:val="0"/>
          <w:bCs/>
          <w:sz w:val="20"/>
        </w:rPr>
        <w:tab/>
      </w:r>
      <w:r w:rsidR="009278B6">
        <w:rPr>
          <w:rFonts w:cs="Arial"/>
          <w:b w:val="0"/>
          <w:bCs/>
          <w:sz w:val="20"/>
        </w:rPr>
        <w:tab/>
        <w:t>Elements</w:t>
      </w:r>
    </w:p>
    <w:p w14:paraId="1F75E4B3" w14:textId="77777777" w:rsidR="0008105E" w:rsidRPr="00A878ED" w:rsidRDefault="00592CD1" w:rsidP="00592CD1">
      <w:pPr>
        <w:pStyle w:val="BodyText"/>
        <w:spacing w:after="0"/>
        <w:rPr>
          <w:rFonts w:cs="Arial"/>
          <w:b w:val="0"/>
          <w:bCs/>
          <w:sz w:val="20"/>
        </w:rPr>
      </w:pPr>
      <w:r w:rsidRPr="00A878ED">
        <w:rPr>
          <w:rFonts w:cs="Arial"/>
          <w:b w:val="0"/>
          <w:bCs/>
          <w:sz w:val="20"/>
        </w:rPr>
        <w:tab/>
      </w:r>
      <w:r w:rsidR="0008105E">
        <w:rPr>
          <w:rFonts w:cs="Arial"/>
          <w:b w:val="0"/>
          <w:bCs/>
          <w:sz w:val="20"/>
        </w:rPr>
        <w:tab/>
      </w:r>
    </w:p>
    <w:p w14:paraId="08D36CA4" w14:textId="77777777" w:rsidR="00592CD1" w:rsidRPr="00CF3563" w:rsidRDefault="00DA41E7" w:rsidP="00592CD1">
      <w:pPr>
        <w:pStyle w:val="BodyText"/>
        <w:widowControl/>
        <w:numPr>
          <w:ilvl w:val="0"/>
          <w:numId w:val="1"/>
        </w:numPr>
        <w:spacing w:after="0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t>Be able to compare</w:t>
      </w:r>
      <w:r w:rsidR="00592CD1" w:rsidRPr="00CF3563">
        <w:rPr>
          <w:rFonts w:cs="Arial"/>
          <w:b w:val="0"/>
          <w:bCs/>
          <w:sz w:val="20"/>
        </w:rPr>
        <w:t xml:space="preserve"> difficulty in </w:t>
      </w:r>
      <w:r>
        <w:rPr>
          <w:rFonts w:cs="Arial"/>
          <w:b w:val="0"/>
          <w:bCs/>
          <w:sz w:val="20"/>
        </w:rPr>
        <w:t>routines.</w:t>
      </w:r>
    </w:p>
    <w:p w14:paraId="31FB793D" w14:textId="77777777" w:rsidR="00592CD1" w:rsidRPr="00A878ED" w:rsidRDefault="00592CD1" w:rsidP="00592CD1">
      <w:pPr>
        <w:pStyle w:val="BodyText"/>
        <w:spacing w:after="0"/>
        <w:rPr>
          <w:rFonts w:cs="Arial"/>
          <w:b w:val="0"/>
          <w:bCs/>
          <w:sz w:val="20"/>
        </w:rPr>
      </w:pPr>
      <w:r w:rsidRPr="00A878ED">
        <w:rPr>
          <w:rFonts w:cs="Arial"/>
          <w:b w:val="0"/>
          <w:bCs/>
          <w:sz w:val="20"/>
        </w:rPr>
        <w:tab/>
      </w:r>
      <w:r w:rsidR="00EC6382">
        <w:rPr>
          <w:rFonts w:cs="Arial"/>
          <w:b w:val="0"/>
          <w:bCs/>
          <w:sz w:val="20"/>
        </w:rPr>
        <w:tab/>
      </w:r>
      <w:r w:rsidRPr="00A878ED">
        <w:rPr>
          <w:rFonts w:cs="Arial"/>
          <w:b w:val="0"/>
          <w:bCs/>
          <w:sz w:val="20"/>
        </w:rPr>
        <w:t>Strokes and propulsion techniques</w:t>
      </w:r>
    </w:p>
    <w:p w14:paraId="1766F2B4" w14:textId="77777777" w:rsidR="00592CD1" w:rsidRPr="00A878ED" w:rsidRDefault="00592CD1" w:rsidP="00592CD1">
      <w:pPr>
        <w:pStyle w:val="BodyText"/>
        <w:spacing w:after="0"/>
        <w:rPr>
          <w:rFonts w:cs="Arial"/>
          <w:b w:val="0"/>
          <w:bCs/>
          <w:sz w:val="20"/>
        </w:rPr>
      </w:pPr>
      <w:r w:rsidRPr="00A878ED">
        <w:rPr>
          <w:rFonts w:cs="Arial"/>
          <w:b w:val="0"/>
          <w:bCs/>
          <w:sz w:val="20"/>
        </w:rPr>
        <w:tab/>
      </w:r>
      <w:r w:rsidR="00EC6382">
        <w:rPr>
          <w:rFonts w:cs="Arial"/>
          <w:b w:val="0"/>
          <w:bCs/>
          <w:sz w:val="20"/>
        </w:rPr>
        <w:tab/>
      </w:r>
      <w:r w:rsidRPr="00A878ED">
        <w:rPr>
          <w:rFonts w:cs="Arial"/>
          <w:b w:val="0"/>
          <w:bCs/>
          <w:sz w:val="20"/>
        </w:rPr>
        <w:t>Figures and hybrids</w:t>
      </w:r>
    </w:p>
    <w:p w14:paraId="63799930" w14:textId="77777777" w:rsidR="00592CD1" w:rsidRPr="00A878ED" w:rsidRDefault="00592CD1" w:rsidP="00592CD1">
      <w:pPr>
        <w:pStyle w:val="BodyText"/>
        <w:spacing w:after="0"/>
        <w:rPr>
          <w:rFonts w:cs="Arial"/>
          <w:b w:val="0"/>
          <w:bCs/>
          <w:sz w:val="20"/>
        </w:rPr>
      </w:pPr>
      <w:r w:rsidRPr="00A878ED">
        <w:rPr>
          <w:rFonts w:cs="Arial"/>
          <w:b w:val="0"/>
          <w:bCs/>
          <w:sz w:val="20"/>
        </w:rPr>
        <w:tab/>
      </w:r>
      <w:r w:rsidR="00EC6382">
        <w:rPr>
          <w:rFonts w:cs="Arial"/>
          <w:b w:val="0"/>
          <w:bCs/>
          <w:sz w:val="20"/>
        </w:rPr>
        <w:tab/>
      </w:r>
      <w:r w:rsidRPr="00A878ED">
        <w:rPr>
          <w:rFonts w:cs="Arial"/>
          <w:b w:val="0"/>
          <w:bCs/>
          <w:sz w:val="20"/>
        </w:rPr>
        <w:t>Transitions</w:t>
      </w:r>
    </w:p>
    <w:p w14:paraId="4AF6B050" w14:textId="77777777" w:rsidR="00592CD1" w:rsidRPr="00A878ED" w:rsidRDefault="00EC6382" w:rsidP="00592CD1">
      <w:pPr>
        <w:pStyle w:val="BodyText"/>
        <w:spacing w:after="0"/>
        <w:ind w:firstLine="720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tab/>
      </w:r>
      <w:r w:rsidR="00592CD1" w:rsidRPr="00A878ED">
        <w:rPr>
          <w:rFonts w:cs="Arial"/>
          <w:b w:val="0"/>
          <w:bCs/>
          <w:sz w:val="20"/>
        </w:rPr>
        <w:t>Patterns/formations</w:t>
      </w:r>
    </w:p>
    <w:p w14:paraId="74D6B9C9" w14:textId="77777777" w:rsidR="00592CD1" w:rsidRPr="00A878ED" w:rsidRDefault="00592CD1" w:rsidP="00592CD1">
      <w:pPr>
        <w:pStyle w:val="BodyText"/>
        <w:spacing w:after="0"/>
        <w:rPr>
          <w:rFonts w:cs="Arial"/>
          <w:b w:val="0"/>
          <w:bCs/>
          <w:sz w:val="20"/>
        </w:rPr>
      </w:pPr>
      <w:r w:rsidRPr="00A878ED">
        <w:rPr>
          <w:rFonts w:cs="Arial"/>
          <w:b w:val="0"/>
          <w:bCs/>
          <w:sz w:val="20"/>
        </w:rPr>
        <w:tab/>
      </w:r>
      <w:r w:rsidR="00EC6382">
        <w:rPr>
          <w:rFonts w:cs="Arial"/>
          <w:b w:val="0"/>
          <w:bCs/>
          <w:sz w:val="20"/>
        </w:rPr>
        <w:tab/>
      </w:r>
      <w:r w:rsidRPr="00A878ED">
        <w:rPr>
          <w:rFonts w:cs="Arial"/>
          <w:b w:val="0"/>
          <w:bCs/>
          <w:sz w:val="20"/>
        </w:rPr>
        <w:t>Risk elements</w:t>
      </w:r>
    </w:p>
    <w:p w14:paraId="6CA25438" w14:textId="77777777" w:rsidR="00592CD1" w:rsidRPr="00A878ED" w:rsidRDefault="00592CD1" w:rsidP="00592CD1">
      <w:pPr>
        <w:pStyle w:val="BodyText"/>
        <w:spacing w:after="0"/>
        <w:rPr>
          <w:rFonts w:cs="Arial"/>
          <w:b w:val="0"/>
          <w:bCs/>
          <w:sz w:val="20"/>
        </w:rPr>
      </w:pPr>
      <w:r w:rsidRPr="00A878ED">
        <w:rPr>
          <w:rFonts w:cs="Arial"/>
          <w:b w:val="0"/>
          <w:bCs/>
          <w:sz w:val="20"/>
        </w:rPr>
        <w:tab/>
      </w:r>
      <w:r w:rsidR="00EC6382">
        <w:rPr>
          <w:rFonts w:cs="Arial"/>
          <w:b w:val="0"/>
          <w:bCs/>
          <w:sz w:val="20"/>
        </w:rPr>
        <w:tab/>
      </w:r>
      <w:r w:rsidRPr="00A878ED">
        <w:rPr>
          <w:rFonts w:cs="Arial"/>
          <w:b w:val="0"/>
          <w:bCs/>
          <w:sz w:val="20"/>
        </w:rPr>
        <w:t>Synchronization</w:t>
      </w:r>
    </w:p>
    <w:p w14:paraId="2A85E075" w14:textId="77777777" w:rsidR="00592CD1" w:rsidRPr="00A878ED" w:rsidRDefault="00592CD1" w:rsidP="00592CD1">
      <w:pPr>
        <w:pStyle w:val="BodyText"/>
        <w:spacing w:after="0"/>
        <w:rPr>
          <w:rFonts w:cs="Arial"/>
          <w:b w:val="0"/>
          <w:bCs/>
          <w:sz w:val="20"/>
        </w:rPr>
      </w:pPr>
      <w:r w:rsidRPr="00A878ED">
        <w:rPr>
          <w:rFonts w:cs="Arial"/>
          <w:b w:val="0"/>
          <w:sz w:val="20"/>
        </w:rPr>
        <w:tab/>
      </w:r>
      <w:r w:rsidR="00EC6382">
        <w:rPr>
          <w:rFonts w:cs="Arial"/>
          <w:b w:val="0"/>
          <w:sz w:val="20"/>
        </w:rPr>
        <w:tab/>
      </w:r>
      <w:r w:rsidRPr="00A878ED">
        <w:rPr>
          <w:rFonts w:cs="Arial"/>
          <w:b w:val="0"/>
          <w:bCs/>
          <w:sz w:val="20"/>
        </w:rPr>
        <w:t>Placement of difficulty</w:t>
      </w:r>
    </w:p>
    <w:p w14:paraId="6D00A292" w14:textId="77777777" w:rsidR="00CF3563" w:rsidRDefault="00CF3563" w:rsidP="00592CD1">
      <w:pPr>
        <w:pStyle w:val="BodyText"/>
        <w:spacing w:after="0"/>
        <w:ind w:left="720"/>
        <w:rPr>
          <w:rFonts w:cs="Arial"/>
          <w:b w:val="0"/>
          <w:bCs/>
          <w:sz w:val="20"/>
        </w:rPr>
      </w:pPr>
    </w:p>
    <w:p w14:paraId="4C69B279" w14:textId="3A4EA52D" w:rsidR="0099049D" w:rsidRPr="00F8478B" w:rsidRDefault="00592CD1" w:rsidP="00F8478B">
      <w:pPr>
        <w:pStyle w:val="BodyText"/>
        <w:numPr>
          <w:ilvl w:val="0"/>
          <w:numId w:val="1"/>
        </w:numPr>
        <w:spacing w:after="0"/>
        <w:rPr>
          <w:b w:val="0"/>
          <w:sz w:val="20"/>
        </w:rPr>
      </w:pPr>
      <w:r w:rsidRPr="00CF3563">
        <w:rPr>
          <w:b w:val="0"/>
          <w:sz w:val="20"/>
        </w:rPr>
        <w:t>Be able to define t</w:t>
      </w:r>
      <w:r w:rsidR="00F8478B">
        <w:rPr>
          <w:b w:val="0"/>
          <w:sz w:val="20"/>
        </w:rPr>
        <w:t xml:space="preserve">he </w:t>
      </w:r>
      <w:r w:rsidR="00516C86">
        <w:rPr>
          <w:b w:val="0"/>
          <w:sz w:val="20"/>
        </w:rPr>
        <w:t xml:space="preserve">Novice and </w:t>
      </w:r>
      <w:r w:rsidR="00F8478B">
        <w:rPr>
          <w:b w:val="0"/>
          <w:sz w:val="20"/>
        </w:rPr>
        <w:t>Intermediate Technical Elements.</w:t>
      </w:r>
    </w:p>
    <w:p w14:paraId="672EB116" w14:textId="77777777" w:rsidR="00F96EA3" w:rsidRDefault="00F96EA3" w:rsidP="00EC6382">
      <w:pPr>
        <w:pStyle w:val="BodyText"/>
        <w:spacing w:after="0"/>
        <w:ind w:left="360"/>
        <w:rPr>
          <w:sz w:val="20"/>
          <w:u w:val="single"/>
        </w:rPr>
      </w:pPr>
    </w:p>
    <w:p w14:paraId="054C7FDF" w14:textId="77777777" w:rsidR="00F96EA3" w:rsidRPr="00F96EA3" w:rsidRDefault="00F96EA3" w:rsidP="00EC6382">
      <w:pPr>
        <w:pStyle w:val="BodyText"/>
        <w:spacing w:after="0"/>
        <w:ind w:left="360"/>
        <w:rPr>
          <w:sz w:val="20"/>
          <w:u w:val="single"/>
        </w:rPr>
      </w:pPr>
      <w:r w:rsidRPr="00F96EA3">
        <w:rPr>
          <w:sz w:val="20"/>
          <w:u w:val="single"/>
        </w:rPr>
        <w:t>Miscellaneous</w:t>
      </w:r>
    </w:p>
    <w:p w14:paraId="62D2508C" w14:textId="77777777" w:rsidR="00F96EA3" w:rsidRPr="009E66C8" w:rsidRDefault="009E66C8" w:rsidP="00EC6382">
      <w:pPr>
        <w:pStyle w:val="BodyText"/>
        <w:numPr>
          <w:ilvl w:val="0"/>
          <w:numId w:val="9"/>
        </w:numPr>
        <w:spacing w:after="0"/>
        <w:ind w:left="360"/>
        <w:rPr>
          <w:rFonts w:cs="Arial"/>
          <w:b w:val="0"/>
          <w:sz w:val="20"/>
        </w:rPr>
      </w:pPr>
      <w:r>
        <w:rPr>
          <w:b w:val="0"/>
          <w:sz w:val="20"/>
        </w:rPr>
        <w:t xml:space="preserve">Appendix G </w:t>
      </w:r>
      <w:r w:rsidR="00290FFC">
        <w:rPr>
          <w:b w:val="0"/>
          <w:sz w:val="20"/>
        </w:rPr>
        <w:t xml:space="preserve"> (</w:t>
      </w:r>
      <w:r w:rsidR="00290FFC" w:rsidRPr="008C52EA">
        <w:rPr>
          <w:rFonts w:cs="Arial"/>
          <w:b w:val="0"/>
          <w:i/>
          <w:sz w:val="20"/>
        </w:rPr>
        <w:t>USA Synchro Rulebook</w:t>
      </w:r>
      <w:r w:rsidR="00290FFC">
        <w:rPr>
          <w:rFonts w:cs="Arial"/>
          <w:b w:val="0"/>
          <w:i/>
          <w:sz w:val="20"/>
        </w:rPr>
        <w:t>)</w:t>
      </w:r>
    </w:p>
    <w:sectPr w:rsidR="00F96EA3" w:rsidRPr="009E66C8" w:rsidSect="00592CD1">
      <w:footerReference w:type="default" r:id="rId9"/>
      <w:pgSz w:w="12240" w:h="15840" w:code="1"/>
      <w:pgMar w:top="994" w:right="1440" w:bottom="116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3BDA1" w14:textId="77777777" w:rsidR="00483A4F" w:rsidRDefault="00483A4F">
      <w:r>
        <w:separator/>
      </w:r>
    </w:p>
  </w:endnote>
  <w:endnote w:type="continuationSeparator" w:id="0">
    <w:p w14:paraId="431BFD73" w14:textId="77777777" w:rsidR="00483A4F" w:rsidRDefault="0048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BF831" w14:textId="4791F732" w:rsidR="008559B1" w:rsidRPr="00485AA7" w:rsidRDefault="008559B1">
    <w:pPr>
      <w:pStyle w:val="Footer"/>
      <w:rPr>
        <w:rFonts w:ascii="Arial" w:hAnsi="Arial"/>
        <w:snapToGrid w:val="0"/>
        <w:sz w:val="16"/>
      </w:rPr>
    </w:pPr>
    <w:r>
      <w:rPr>
        <w:rFonts w:ascii="Arial" w:hAnsi="Arial"/>
        <w:snapToGrid w:val="0"/>
        <w:sz w:val="16"/>
      </w:rPr>
      <w:t xml:space="preserve">-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 w:rsidR="00361EF1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  <w:r w:rsidR="00AD1414">
      <w:rPr>
        <w:rFonts w:ascii="Arial" w:hAnsi="Arial"/>
        <w:snapToGrid w:val="0"/>
        <w:sz w:val="16"/>
      </w:rPr>
      <w:t xml:space="preserve"> -</w:t>
    </w:r>
    <w:r w:rsidR="00AD1414">
      <w:rPr>
        <w:rFonts w:ascii="Arial" w:hAnsi="Arial"/>
        <w:snapToGrid w:val="0"/>
        <w:sz w:val="16"/>
      </w:rPr>
      <w:tab/>
      <w:t>201</w:t>
    </w:r>
    <w:r w:rsidR="00D2560E">
      <w:rPr>
        <w:rFonts w:ascii="Arial" w:hAnsi="Arial"/>
        <w:snapToGrid w:val="0"/>
        <w:sz w:val="16"/>
      </w:rPr>
      <w:t>9</w:t>
    </w:r>
    <w:r>
      <w:rPr>
        <w:rFonts w:ascii="Arial" w:hAnsi="Arial"/>
        <w:snapToGrid w:val="0"/>
        <w:sz w:val="16"/>
      </w:rPr>
      <w:t xml:space="preserve"> </w:t>
    </w:r>
    <w:r w:rsidR="00485AA7">
      <w:rPr>
        <w:rFonts w:ascii="Arial" w:hAnsi="Arial"/>
        <w:snapToGrid w:val="0"/>
        <w:sz w:val="16"/>
      </w:rPr>
      <w:t>USA SYNCHRO</w:t>
    </w:r>
    <w:r>
      <w:rPr>
        <w:rFonts w:ascii="Arial" w:hAnsi="Arial"/>
        <w:snapToGrid w:val="0"/>
        <w:sz w:val="16"/>
      </w:rPr>
      <w:t xml:space="preserve"> Level 1 </w:t>
    </w:r>
    <w:r w:rsidR="00485AA7">
      <w:rPr>
        <w:rFonts w:ascii="Arial" w:hAnsi="Arial"/>
        <w:snapToGrid w:val="0"/>
        <w:sz w:val="16"/>
      </w:rPr>
      <w:t>Study Guide</w:t>
    </w:r>
    <w:r>
      <w:rPr>
        <w:rFonts w:ascii="Arial" w:hAnsi="Arial"/>
        <w:snapToGrid w:val="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EB849" w14:textId="77777777" w:rsidR="00483A4F" w:rsidRDefault="00483A4F">
      <w:r>
        <w:separator/>
      </w:r>
    </w:p>
  </w:footnote>
  <w:footnote w:type="continuationSeparator" w:id="0">
    <w:p w14:paraId="2BC14FBD" w14:textId="77777777" w:rsidR="00483A4F" w:rsidRDefault="00483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7030"/>
    <w:multiLevelType w:val="hybridMultilevel"/>
    <w:tmpl w:val="4EE629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D42C1"/>
    <w:multiLevelType w:val="hybridMultilevel"/>
    <w:tmpl w:val="49B045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54A40"/>
    <w:multiLevelType w:val="hybridMultilevel"/>
    <w:tmpl w:val="56E28E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933EE3"/>
    <w:multiLevelType w:val="hybridMultilevel"/>
    <w:tmpl w:val="7398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73223"/>
    <w:multiLevelType w:val="hybridMultilevel"/>
    <w:tmpl w:val="522E1A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A4464F"/>
    <w:multiLevelType w:val="hybridMultilevel"/>
    <w:tmpl w:val="0374F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97519"/>
    <w:multiLevelType w:val="hybridMultilevel"/>
    <w:tmpl w:val="FDF66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54AAB"/>
    <w:multiLevelType w:val="hybridMultilevel"/>
    <w:tmpl w:val="FAC86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D05729"/>
    <w:multiLevelType w:val="hybridMultilevel"/>
    <w:tmpl w:val="7E2E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7086B"/>
    <w:multiLevelType w:val="hybridMultilevel"/>
    <w:tmpl w:val="58A2B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F5"/>
    <w:rsid w:val="000051D3"/>
    <w:rsid w:val="00075DCA"/>
    <w:rsid w:val="0008105E"/>
    <w:rsid w:val="000C4476"/>
    <w:rsid w:val="00273313"/>
    <w:rsid w:val="00290FFC"/>
    <w:rsid w:val="002F0D16"/>
    <w:rsid w:val="00361EF1"/>
    <w:rsid w:val="003716F5"/>
    <w:rsid w:val="00483A4F"/>
    <w:rsid w:val="00485AA7"/>
    <w:rsid w:val="00516C86"/>
    <w:rsid w:val="0056258A"/>
    <w:rsid w:val="00570187"/>
    <w:rsid w:val="00592CD1"/>
    <w:rsid w:val="005F56DA"/>
    <w:rsid w:val="006457A0"/>
    <w:rsid w:val="006733E6"/>
    <w:rsid w:val="00683212"/>
    <w:rsid w:val="00685340"/>
    <w:rsid w:val="006E0086"/>
    <w:rsid w:val="0074408D"/>
    <w:rsid w:val="00773705"/>
    <w:rsid w:val="007B4F31"/>
    <w:rsid w:val="007E29BF"/>
    <w:rsid w:val="00843D39"/>
    <w:rsid w:val="008559B1"/>
    <w:rsid w:val="008601EB"/>
    <w:rsid w:val="0088626A"/>
    <w:rsid w:val="009278B6"/>
    <w:rsid w:val="0099049D"/>
    <w:rsid w:val="009A45F1"/>
    <w:rsid w:val="009E66C8"/>
    <w:rsid w:val="00AD1414"/>
    <w:rsid w:val="00B80DDC"/>
    <w:rsid w:val="00B85E88"/>
    <w:rsid w:val="00B9710E"/>
    <w:rsid w:val="00C048FD"/>
    <w:rsid w:val="00C5161B"/>
    <w:rsid w:val="00C67465"/>
    <w:rsid w:val="00CF212B"/>
    <w:rsid w:val="00CF3563"/>
    <w:rsid w:val="00D2560E"/>
    <w:rsid w:val="00DA41E7"/>
    <w:rsid w:val="00EC6382"/>
    <w:rsid w:val="00F3072A"/>
    <w:rsid w:val="00F8478B"/>
    <w:rsid w:val="00F96EA3"/>
    <w:rsid w:val="00FA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04AF4"/>
  <w15:docId w15:val="{3CC25A2A-505D-4B87-BBD8-87A59600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92CD1"/>
    <w:pPr>
      <w:widowControl w:val="0"/>
      <w:spacing w:after="440"/>
    </w:pPr>
    <w:rPr>
      <w:rFonts w:ascii="Arial" w:hAnsi="Arial"/>
      <w:b/>
      <w:snapToGrid w:val="0"/>
      <w:sz w:val="22"/>
    </w:rPr>
  </w:style>
  <w:style w:type="paragraph" w:styleId="Footer">
    <w:name w:val="footer"/>
    <w:basedOn w:val="Normal"/>
    <w:rsid w:val="00592CD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810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96E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7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Synchro Study Guide</vt:lpstr>
    </vt:vector>
  </TitlesOfParts>
  <Company>Hewlett-Packard Company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Synchro Study Guide</dc:title>
  <dc:creator>Owner</dc:creator>
  <cp:lastModifiedBy>Shari Darst</cp:lastModifiedBy>
  <cp:revision>2</cp:revision>
  <cp:lastPrinted>2018-02-02T22:35:00Z</cp:lastPrinted>
  <dcterms:created xsi:type="dcterms:W3CDTF">2018-11-26T18:49:00Z</dcterms:created>
  <dcterms:modified xsi:type="dcterms:W3CDTF">2018-11-26T18:49:00Z</dcterms:modified>
</cp:coreProperties>
</file>